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8AE24">
      <w:pPr>
        <w:pStyle w:val="2"/>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议价项目及要求</w:t>
      </w:r>
    </w:p>
    <w:p w14:paraId="6561C505">
      <w:pPr>
        <w:pStyle w:val="2"/>
        <w:keepNext/>
        <w:keepLines/>
        <w:pageBreakBefore w:val="0"/>
        <w:widowControl w:val="0"/>
        <w:kinsoku/>
        <w:wordWrap/>
        <w:overflowPunct/>
        <w:topLinePunct w:val="0"/>
        <w:autoSpaceDE/>
        <w:autoSpaceDN/>
        <w:bidi w:val="0"/>
        <w:adjustRightInd/>
        <w:snapToGrid/>
        <w:spacing w:before="0" w:after="0" w:line="500" w:lineRule="exact"/>
        <w:ind w:firstLine="482" w:firstLineChars="200"/>
        <w:textAlignment w:val="auto"/>
        <w:rPr>
          <w:rFonts w:hint="eastAsia" w:ascii="仿宋_GB2312" w:hAnsi="仿宋_GB2312" w:eastAsia="仿宋_GB2312" w:cs="仿宋_GB2312"/>
          <w:b/>
          <w:bCs/>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★一、项目概述</w:t>
      </w:r>
    </w:p>
    <w:p w14:paraId="6A4807F9">
      <w:pPr>
        <w:adjustRightInd w:val="0"/>
        <w:spacing w:line="400" w:lineRule="exact"/>
        <w:ind w:firstLine="480" w:firstLineChars="20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本项目1个包，航天院区水泵房维修更换项目紧急议价，项目限价4.25万元。</w:t>
      </w:r>
    </w:p>
    <w:p w14:paraId="4332E82C">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★二、服务要求</w:t>
      </w:r>
    </w:p>
    <w:p w14:paraId="402843E9">
      <w:pPr>
        <w:keepNext w:val="0"/>
        <w:keepLines w:val="0"/>
        <w:pageBreakBefore w:val="0"/>
        <w:widowControl/>
        <w:suppressLineNumbers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（一）服务内容</w:t>
      </w:r>
    </w:p>
    <w:p w14:paraId="4CB08FBB">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sz w:val="24"/>
          <w:szCs w:val="24"/>
          <w:lang w:val="en-US" w:eastAsia="zh-CN"/>
        </w:rPr>
        <w:t>1、接到采购人通知后7天内完成</w:t>
      </w:r>
      <w:r>
        <w:rPr>
          <w:rFonts w:hint="eastAsia" w:ascii="仿宋_GB2312" w:hAnsi="仿宋_GB2312" w:eastAsia="仿宋_GB2312" w:cs="仿宋_GB2312"/>
          <w:color w:val="auto"/>
          <w:kern w:val="2"/>
          <w:sz w:val="24"/>
          <w:szCs w:val="24"/>
          <w:lang w:val="en-US" w:eastAsia="zh-CN"/>
        </w:rPr>
        <w:t>运输，安装，调试</w:t>
      </w:r>
      <w:r>
        <w:rPr>
          <w:rFonts w:hint="eastAsia" w:ascii="仿宋_GB2312" w:hAnsi="仿宋_GB2312" w:eastAsia="仿宋_GB2312" w:cs="仿宋_GB2312"/>
          <w:color w:val="auto"/>
          <w:sz w:val="24"/>
          <w:szCs w:val="24"/>
          <w:vertAlign w:val="baseline"/>
          <w:lang w:val="en-US" w:eastAsia="zh-CN"/>
        </w:rPr>
        <w:t>。</w:t>
      </w:r>
    </w:p>
    <w:p w14:paraId="21B3CC5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vertAlign w:val="baseline"/>
          <w:lang w:val="en-US" w:eastAsia="zh-CN"/>
        </w:rPr>
        <w:t>2、</w:t>
      </w:r>
      <w:r>
        <w:rPr>
          <w:rFonts w:hint="eastAsia" w:ascii="仿宋_GB2312" w:hAnsi="仿宋_GB2312" w:eastAsia="仿宋_GB2312" w:cs="仿宋_GB2312"/>
          <w:sz w:val="24"/>
          <w:szCs w:val="24"/>
          <w:lang w:val="en-US" w:eastAsia="zh-CN"/>
        </w:rPr>
        <w:t>质保期：质保期≥1年，质保期内维护设备，费用包含在报价中。</w:t>
      </w:r>
    </w:p>
    <w:p w14:paraId="5317035E">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3、项目实施焊接人员须持有焊工证且在有效期内，须提供承诺函、人员证件并加盖鲜章。</w:t>
      </w:r>
    </w:p>
    <w:p w14:paraId="78668468">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_GB2312" w:hAnsi="仿宋_GB2312" w:eastAsia="仿宋_GB2312" w:cs="仿宋_GB2312"/>
          <w:b/>
          <w:bCs/>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★三、商务要求</w:t>
      </w:r>
    </w:p>
    <w:p w14:paraId="48673E3E">
      <w:pPr>
        <w:adjustRightInd w:val="0"/>
        <w:spacing w:line="400" w:lineRule="exact"/>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（一）服务地点：航天院区主楼水泵房。</w:t>
      </w:r>
    </w:p>
    <w:p w14:paraId="70F44A1A">
      <w:pPr>
        <w:adjustRightInd w:val="0"/>
        <w:spacing w:line="400" w:lineRule="exact"/>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（二）付款方式：</w:t>
      </w:r>
    </w:p>
    <w:p w14:paraId="7467A5F1">
      <w:pPr>
        <w:adjustRightInd w:val="0"/>
        <w:spacing w:line="400" w:lineRule="exact"/>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color w:val="auto"/>
          <w:sz w:val="24"/>
          <w:szCs w:val="24"/>
        </w:rPr>
        <w:t>项目完成后，双方共同进行验收，验收合格后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支付合同款项</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lang w:val="en-US" w:eastAsia="zh-CN"/>
        </w:rPr>
        <w:t>95%，质保期到期后，支付合同金额的5%。</w:t>
      </w:r>
      <w:r>
        <w:rPr>
          <w:rFonts w:hint="default" w:ascii="仿宋_GB2312" w:hAnsi="仿宋_GB2312" w:eastAsia="仿宋_GB2312" w:cs="仿宋_GB2312"/>
          <w:sz w:val="24"/>
          <w:szCs w:val="24"/>
          <w:lang w:val="en-US" w:eastAsia="zh-CN"/>
        </w:rPr>
        <w:t>提供票据迟延造成</w:t>
      </w:r>
      <w:r>
        <w:rPr>
          <w:rFonts w:hint="eastAsia" w:ascii="仿宋_GB2312" w:hAnsi="仿宋_GB2312" w:eastAsia="仿宋_GB2312" w:cs="仿宋_GB2312"/>
          <w:sz w:val="24"/>
          <w:szCs w:val="24"/>
          <w:lang w:val="en-US" w:eastAsia="zh-CN"/>
        </w:rPr>
        <w:t>采购人</w:t>
      </w:r>
      <w:r>
        <w:rPr>
          <w:rFonts w:hint="default" w:ascii="仿宋_GB2312" w:hAnsi="仿宋_GB2312" w:eastAsia="仿宋_GB2312" w:cs="仿宋_GB2312"/>
          <w:sz w:val="24"/>
          <w:szCs w:val="24"/>
          <w:lang w:val="en-US" w:eastAsia="zh-CN"/>
        </w:rPr>
        <w:t>推迟付款的，由</w:t>
      </w:r>
      <w:r>
        <w:rPr>
          <w:rFonts w:hint="eastAsia" w:ascii="仿宋_GB2312" w:hAnsi="仿宋_GB2312" w:eastAsia="仿宋_GB2312" w:cs="仿宋_GB2312"/>
          <w:sz w:val="24"/>
          <w:szCs w:val="24"/>
          <w:lang w:val="en-US" w:eastAsia="zh-CN"/>
        </w:rPr>
        <w:t>议价申请人</w:t>
      </w:r>
      <w:r>
        <w:rPr>
          <w:rFonts w:hint="default" w:ascii="仿宋_GB2312" w:hAnsi="仿宋_GB2312" w:eastAsia="仿宋_GB2312" w:cs="仿宋_GB2312"/>
          <w:sz w:val="24"/>
          <w:szCs w:val="24"/>
          <w:lang w:val="en-US" w:eastAsia="zh-CN"/>
        </w:rPr>
        <w:t>自行负责。</w:t>
      </w:r>
      <w:r>
        <w:rPr>
          <w:rFonts w:hint="eastAsia" w:ascii="仿宋_GB2312" w:hAnsi="仿宋_GB2312" w:eastAsia="仿宋_GB2312" w:cs="仿宋_GB2312"/>
          <w:sz w:val="24"/>
          <w:szCs w:val="24"/>
          <w:lang w:val="en-US" w:eastAsia="zh-CN"/>
        </w:rPr>
        <w:t>议价申请人</w:t>
      </w:r>
      <w:r>
        <w:rPr>
          <w:rFonts w:hint="default" w:ascii="仿宋_GB2312" w:hAnsi="仿宋_GB2312" w:eastAsia="仿宋_GB2312" w:cs="仿宋_GB2312"/>
          <w:sz w:val="24"/>
          <w:szCs w:val="24"/>
          <w:lang w:val="en-US" w:eastAsia="zh-CN"/>
        </w:rPr>
        <w:t>如开具虚假发票的，</w:t>
      </w:r>
      <w:r>
        <w:rPr>
          <w:rFonts w:hint="eastAsia" w:ascii="仿宋_GB2312" w:hAnsi="仿宋_GB2312" w:eastAsia="仿宋_GB2312" w:cs="仿宋_GB2312"/>
          <w:sz w:val="24"/>
          <w:szCs w:val="24"/>
          <w:lang w:val="en-US" w:eastAsia="zh-CN"/>
        </w:rPr>
        <w:t>采购人</w:t>
      </w:r>
      <w:r>
        <w:rPr>
          <w:rFonts w:hint="default" w:ascii="仿宋_GB2312" w:hAnsi="仿宋_GB2312" w:eastAsia="仿宋_GB2312" w:cs="仿宋_GB2312"/>
          <w:sz w:val="24"/>
          <w:szCs w:val="24"/>
          <w:lang w:val="en-US" w:eastAsia="zh-CN"/>
        </w:rPr>
        <w:t>有权拒绝付款，并追究其法律责任。并要求</w:t>
      </w:r>
      <w:r>
        <w:rPr>
          <w:rFonts w:hint="eastAsia" w:ascii="仿宋_GB2312" w:hAnsi="仿宋_GB2312" w:eastAsia="仿宋_GB2312" w:cs="仿宋_GB2312"/>
          <w:sz w:val="24"/>
          <w:szCs w:val="24"/>
          <w:lang w:val="en-US" w:eastAsia="zh-CN"/>
        </w:rPr>
        <w:t>议价申请人</w:t>
      </w:r>
      <w:r>
        <w:rPr>
          <w:rFonts w:hint="default" w:ascii="仿宋_GB2312" w:hAnsi="仿宋_GB2312" w:eastAsia="仿宋_GB2312" w:cs="仿宋_GB2312"/>
          <w:sz w:val="24"/>
          <w:szCs w:val="24"/>
          <w:lang w:val="en-US" w:eastAsia="zh-CN"/>
        </w:rPr>
        <w:t>支付票面金额20%的违约金。</w:t>
      </w:r>
    </w:p>
    <w:p w14:paraId="201896EA">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（三）其他服务要求：提供与采购服务有关的服务，包括但不限于售后服务等。</w:t>
      </w:r>
    </w:p>
    <w:p w14:paraId="70043979">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br w:type="page"/>
      </w:r>
    </w:p>
    <w:p w14:paraId="52D76CD6">
      <w:pPr>
        <w:spacing w:line="360" w:lineRule="auto"/>
        <w:jc w:val="center"/>
        <w:rPr>
          <w:rFonts w:hint="eastAsia" w:ascii="仿宋" w:hAnsi="仿宋" w:eastAsia="仿宋" w:cs="黑体"/>
          <w:b/>
          <w:bCs/>
        </w:rPr>
      </w:pPr>
      <w:bookmarkStart w:id="0" w:name="_Toc217446085"/>
      <w:r>
        <w:rPr>
          <w:rFonts w:hint="eastAsia" w:ascii="仿宋" w:hAnsi="仿宋" w:eastAsia="仿宋" w:cs="黑体"/>
          <w:b/>
          <w:bCs/>
        </w:rPr>
        <w:t>报价一览表</w:t>
      </w:r>
      <w:bookmarkEnd w:id="0"/>
    </w:p>
    <w:p w14:paraId="3F6E2B96">
      <w:pPr>
        <w:spacing w:line="360" w:lineRule="auto"/>
        <w:jc w:val="left"/>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rPr>
        <w:t>项目名称</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航天院区水泵房维修更换项目紧急议价</w:t>
      </w:r>
    </w:p>
    <w:tbl>
      <w:tblPr>
        <w:tblStyle w:val="5"/>
        <w:tblW w:w="150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3"/>
        <w:gridCol w:w="1815"/>
        <w:gridCol w:w="2123"/>
        <w:gridCol w:w="3289"/>
        <w:gridCol w:w="803"/>
        <w:gridCol w:w="893"/>
        <w:gridCol w:w="1843"/>
        <w:gridCol w:w="1200"/>
        <w:gridCol w:w="1259"/>
        <w:gridCol w:w="1055"/>
      </w:tblGrid>
      <w:tr w14:paraId="0B53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jc w:val="center"/>
        </w:trPr>
        <w:tc>
          <w:tcPr>
            <w:tcW w:w="763" w:type="dxa"/>
            <w:tcBorders>
              <w:top w:val="single" w:color="auto" w:sz="4" w:space="0"/>
              <w:left w:val="single" w:color="auto" w:sz="4" w:space="0"/>
              <w:bottom w:val="single" w:color="auto" w:sz="4" w:space="0"/>
              <w:right w:val="single" w:color="auto" w:sz="4" w:space="0"/>
            </w:tcBorders>
            <w:noWrap/>
            <w:vAlign w:val="center"/>
          </w:tcPr>
          <w:p w14:paraId="47F5D3B2">
            <w:pPr>
              <w:jc w:val="center"/>
              <w:rPr>
                <w:rFonts w:hint="eastAsia" w:ascii="仿宋_GB2312" w:hAnsi="仿宋_GB2312" w:eastAsia="仿宋_GB2312" w:cs="仿宋_GB2312"/>
                <w:b/>
                <w:bCs/>
                <w:color w:val="auto"/>
                <w:kern w:val="2"/>
                <w:sz w:val="24"/>
                <w:szCs w:val="24"/>
              </w:rPr>
            </w:pPr>
            <w:r>
              <w:rPr>
                <w:rFonts w:hint="eastAsia" w:ascii="仿宋_GB2312" w:hAnsi="仿宋_GB2312" w:eastAsia="仿宋_GB2312" w:cs="仿宋_GB2312"/>
                <w:b/>
                <w:bCs/>
                <w:color w:val="auto"/>
                <w:kern w:val="2"/>
                <w:sz w:val="24"/>
                <w:szCs w:val="24"/>
                <w:lang w:val="en-US" w:eastAsia="zh-CN"/>
              </w:rPr>
              <w:t>序号</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59B89B05">
            <w:pPr>
              <w:jc w:val="center"/>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项目名称</w:t>
            </w:r>
          </w:p>
        </w:tc>
        <w:tc>
          <w:tcPr>
            <w:tcW w:w="2123" w:type="dxa"/>
            <w:tcBorders>
              <w:top w:val="single" w:color="auto" w:sz="4" w:space="0"/>
              <w:left w:val="single" w:color="auto" w:sz="4" w:space="0"/>
              <w:bottom w:val="single" w:color="auto" w:sz="4" w:space="0"/>
              <w:right w:val="single" w:color="auto" w:sz="4" w:space="0"/>
            </w:tcBorders>
            <w:noWrap w:val="0"/>
            <w:vAlign w:val="center"/>
          </w:tcPr>
          <w:p w14:paraId="785562F8">
            <w:pPr>
              <w:jc w:val="center"/>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材料名称</w:t>
            </w:r>
          </w:p>
        </w:tc>
        <w:tc>
          <w:tcPr>
            <w:tcW w:w="3289" w:type="dxa"/>
            <w:tcBorders>
              <w:top w:val="single" w:color="auto" w:sz="4" w:space="0"/>
              <w:left w:val="single" w:color="auto" w:sz="4" w:space="0"/>
              <w:bottom w:val="single" w:color="auto" w:sz="4" w:space="0"/>
              <w:right w:val="single" w:color="auto" w:sz="4" w:space="0"/>
            </w:tcBorders>
            <w:noWrap w:val="0"/>
            <w:vAlign w:val="center"/>
          </w:tcPr>
          <w:p w14:paraId="387955B1">
            <w:pPr>
              <w:spacing w:line="360" w:lineRule="auto"/>
              <w:jc w:val="center"/>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规格型号</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25639F0">
            <w:pPr>
              <w:spacing w:line="360" w:lineRule="auto"/>
              <w:jc w:val="center"/>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数量</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03997A9">
            <w:pPr>
              <w:spacing w:line="360" w:lineRule="auto"/>
              <w:jc w:val="center"/>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单位</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E8B790F">
            <w:pPr>
              <w:spacing w:line="360" w:lineRule="auto"/>
              <w:jc w:val="center"/>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制造厂家/品牌</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A5C127C">
            <w:pPr>
              <w:spacing w:line="360" w:lineRule="auto"/>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单价报价（元）</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4A87AC98">
            <w:pPr>
              <w:spacing w:line="360" w:lineRule="auto"/>
              <w:jc w:val="center"/>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合计报价（元）</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46C586C8">
            <w:pPr>
              <w:spacing w:line="360" w:lineRule="auto"/>
              <w:jc w:val="center"/>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备注</w:t>
            </w:r>
          </w:p>
        </w:tc>
      </w:tr>
      <w:tr w14:paraId="0800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96366D">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kern w:val="2"/>
                <w:sz w:val="24"/>
                <w:szCs w:val="24"/>
                <w:lang w:val="en-US" w:eastAsia="zh-CN" w:bidi="ar-SA"/>
              </w:rPr>
              <w:t>1</w:t>
            </w:r>
          </w:p>
        </w:tc>
        <w:tc>
          <w:tcPr>
            <w:tcW w:w="1815"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BA15B2D">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4"/>
                <w:szCs w:val="24"/>
              </w:rPr>
            </w:pPr>
            <w:r>
              <w:rPr>
                <w:rFonts w:hint="eastAsia" w:ascii="仿宋" w:hAnsi="仿宋" w:eastAsia="仿宋" w:cs="宋体"/>
                <w:color w:val="auto"/>
                <w:sz w:val="24"/>
                <w:szCs w:val="24"/>
                <w:highlight w:val="none"/>
                <w:lang w:val="en-US" w:eastAsia="zh-CN"/>
              </w:rPr>
              <w:t>航天院区水泵房维修更换项目紧急</w:t>
            </w:r>
            <w:r>
              <w:rPr>
                <w:rFonts w:hint="eastAsia" w:ascii="仿宋_GB2312" w:hAnsi="仿宋_GB2312" w:eastAsia="仿宋_GB2312" w:cs="仿宋_GB2312"/>
                <w:kern w:val="2"/>
                <w:sz w:val="24"/>
                <w:szCs w:val="24"/>
                <w:lang w:val="en-US" w:eastAsia="zh-CN"/>
              </w:rPr>
              <w:t>议价</w:t>
            </w:r>
          </w:p>
        </w:tc>
        <w:tc>
          <w:tcPr>
            <w:tcW w:w="21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0190E0">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加热机芯定制（含拆除恢复）</w:t>
            </w:r>
          </w:p>
        </w:tc>
        <w:tc>
          <w:tcPr>
            <w:tcW w:w="32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605D65">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F=14㎡ 换热管：φ16*1.2mm 不锈钢</w:t>
            </w: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820EB">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w:t>
            </w:r>
          </w:p>
        </w:tc>
        <w:tc>
          <w:tcPr>
            <w:tcW w:w="8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939312">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台</w:t>
            </w:r>
          </w:p>
        </w:tc>
        <w:tc>
          <w:tcPr>
            <w:tcW w:w="184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8FEC52">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B7C6B5">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2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0F8705">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05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105D4A">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r>
      <w:tr w14:paraId="5893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4E85DD">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w:t>
            </w:r>
          </w:p>
        </w:tc>
        <w:tc>
          <w:tcPr>
            <w:tcW w:w="181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F646B85">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21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6B9490">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不锈钢法兰</w:t>
            </w:r>
          </w:p>
        </w:tc>
        <w:tc>
          <w:tcPr>
            <w:tcW w:w="32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09DA3E">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DN500*1.6mpa</w:t>
            </w: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3B2BF">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w:t>
            </w:r>
          </w:p>
        </w:tc>
        <w:tc>
          <w:tcPr>
            <w:tcW w:w="8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9AD057">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片</w:t>
            </w:r>
          </w:p>
        </w:tc>
        <w:tc>
          <w:tcPr>
            <w:tcW w:w="184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D1E05C">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BF5531">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2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768C53">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05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602F60">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r>
      <w:tr w14:paraId="02820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A0E2D6">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w:t>
            </w:r>
          </w:p>
        </w:tc>
        <w:tc>
          <w:tcPr>
            <w:tcW w:w="181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0C19816">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21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40CD35">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管箱</w:t>
            </w:r>
          </w:p>
        </w:tc>
        <w:tc>
          <w:tcPr>
            <w:tcW w:w="32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12CCED0">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DN500*1.6mpa 不锈钢</w:t>
            </w: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E75ED">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w:t>
            </w:r>
          </w:p>
        </w:tc>
        <w:tc>
          <w:tcPr>
            <w:tcW w:w="8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3FF876">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个</w:t>
            </w:r>
          </w:p>
        </w:tc>
        <w:tc>
          <w:tcPr>
            <w:tcW w:w="184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FC2625">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66B2F1">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2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79B08F">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05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87D5F9">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r>
      <w:tr w14:paraId="2A44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65483A">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w:t>
            </w:r>
          </w:p>
        </w:tc>
        <w:tc>
          <w:tcPr>
            <w:tcW w:w="181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8200420">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21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84160F">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定制钢垫</w:t>
            </w:r>
          </w:p>
        </w:tc>
        <w:tc>
          <w:tcPr>
            <w:tcW w:w="32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0F2D52">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DN500*1.6mpa钢制</w:t>
            </w: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0DC10">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2</w:t>
            </w:r>
          </w:p>
        </w:tc>
        <w:tc>
          <w:tcPr>
            <w:tcW w:w="8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8FD179">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片</w:t>
            </w:r>
          </w:p>
        </w:tc>
        <w:tc>
          <w:tcPr>
            <w:tcW w:w="184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C94A56">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8C3F68">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2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24A94F">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05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0AB867">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r>
      <w:tr w14:paraId="5E3DD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02A4B3">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w:t>
            </w:r>
          </w:p>
        </w:tc>
        <w:tc>
          <w:tcPr>
            <w:tcW w:w="181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B46D93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21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A9BE7D">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法兰</w:t>
            </w:r>
          </w:p>
        </w:tc>
        <w:tc>
          <w:tcPr>
            <w:tcW w:w="32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29C5C7">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DN65*1.6mpa钢制</w:t>
            </w: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BCF9B">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2B7198">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片</w:t>
            </w:r>
          </w:p>
        </w:tc>
        <w:tc>
          <w:tcPr>
            <w:tcW w:w="184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C43411">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E0650D">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2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BDB164">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05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04DD8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r>
      <w:tr w14:paraId="1AC4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1473B9">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6</w:t>
            </w:r>
          </w:p>
        </w:tc>
        <w:tc>
          <w:tcPr>
            <w:tcW w:w="181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B61ABAD">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21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8442D3">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金属垫</w:t>
            </w:r>
          </w:p>
        </w:tc>
        <w:tc>
          <w:tcPr>
            <w:tcW w:w="32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5B6F80">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DN500*1.6mpa钢制</w:t>
            </w: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36996">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2A373E">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个</w:t>
            </w:r>
          </w:p>
        </w:tc>
        <w:tc>
          <w:tcPr>
            <w:tcW w:w="184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11BFEC">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9A1F22">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2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181BD8">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05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47FD5D">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r>
      <w:tr w14:paraId="40DF3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6AEDFD">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7</w:t>
            </w:r>
          </w:p>
        </w:tc>
        <w:tc>
          <w:tcPr>
            <w:tcW w:w="181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4D4D618">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21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989793">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高强度螺栓</w:t>
            </w:r>
          </w:p>
        </w:tc>
        <w:tc>
          <w:tcPr>
            <w:tcW w:w="328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03947C">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8.8级 M20X110钢制</w:t>
            </w: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F33D2">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22</w:t>
            </w:r>
          </w:p>
        </w:tc>
        <w:tc>
          <w:tcPr>
            <w:tcW w:w="8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FECC5A">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套</w:t>
            </w:r>
          </w:p>
        </w:tc>
        <w:tc>
          <w:tcPr>
            <w:tcW w:w="184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96ED6E">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14B4A8E">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2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8DF796">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c>
          <w:tcPr>
            <w:tcW w:w="105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034B57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宋体"/>
                <w:color w:val="auto"/>
                <w:sz w:val="24"/>
                <w:szCs w:val="24"/>
                <w:highlight w:val="none"/>
                <w:lang w:val="en-US" w:eastAsia="zh-CN"/>
              </w:rPr>
            </w:pPr>
          </w:p>
        </w:tc>
      </w:tr>
      <w:tr w14:paraId="4E04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257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EC91D31">
            <w:pPr>
              <w:jc w:val="left"/>
              <w:rPr>
                <w:rFonts w:hint="eastAsia" w:ascii="仿宋_GB2312" w:hAnsi="仿宋_GB2312" w:eastAsia="仿宋_GB2312" w:cs="仿宋_GB2312"/>
                <w:color w:val="auto"/>
                <w:kern w:val="2"/>
                <w:sz w:val="24"/>
                <w:szCs w:val="24"/>
                <w:lang w:val="en-US" w:eastAsia="zh-CN"/>
              </w:rPr>
            </w:pPr>
          </w:p>
        </w:tc>
        <w:tc>
          <w:tcPr>
            <w:tcW w:w="12465" w:type="dxa"/>
            <w:gridSpan w:val="8"/>
            <w:tcBorders>
              <w:top w:val="single" w:color="auto" w:sz="4" w:space="0"/>
              <w:left w:val="single" w:color="auto" w:sz="4" w:space="0"/>
              <w:bottom w:val="single" w:color="auto" w:sz="4" w:space="0"/>
              <w:right w:val="single" w:color="auto" w:sz="4" w:space="0"/>
            </w:tcBorders>
            <w:shd w:val="clear" w:color="auto" w:fill="FFFFFF"/>
            <w:noWrap/>
            <w:vAlign w:val="center"/>
          </w:tcPr>
          <w:p w14:paraId="02846EDE">
            <w:pPr>
              <w:jc w:val="lef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小写：成都市公共卫生临床医疗中心航天院区水泵房维修更换项目紧急议价</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万元</w:t>
            </w:r>
          </w:p>
          <w:p w14:paraId="3AAC3E4F">
            <w:pPr>
              <w:jc w:val="lef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大写：成都市公共卫生临床医疗中心航天院区水泵房维修更换项目紧急议价</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万元</w:t>
            </w:r>
          </w:p>
        </w:tc>
      </w:tr>
    </w:tbl>
    <w:p w14:paraId="03847DA5">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注:1.所有报价均用人民币表示,所报价格是交货地的验收价格，其总价即为履行合同的固定价格。税金和</w:t>
      </w:r>
      <w:r>
        <w:rPr>
          <w:rFonts w:hint="eastAsia" w:ascii="仿宋_GB2312" w:hAnsi="仿宋_GB2312" w:eastAsia="仿宋_GB2312" w:cs="仿宋_GB2312"/>
          <w:color w:val="auto"/>
          <w:kern w:val="0"/>
          <w:sz w:val="24"/>
          <w:szCs w:val="24"/>
          <w:vertAlign w:val="baseline"/>
          <w:lang w:val="en-US" w:eastAsia="zh-CN" w:bidi="ar-SA"/>
        </w:rPr>
        <w:t>人工、材料、机械、安装、运输、垃圾清理等</w:t>
      </w:r>
      <w:r>
        <w:rPr>
          <w:rFonts w:hint="eastAsia" w:ascii="仿宋_GB2312" w:hAnsi="仿宋_GB2312" w:eastAsia="仿宋_GB2312" w:cs="仿宋_GB2312"/>
          <w:sz w:val="24"/>
          <w:szCs w:val="24"/>
          <w:lang w:val="en-US" w:eastAsia="zh-CN"/>
        </w:rPr>
        <w:t>采购文件规定的其他费用均应包含在报价中。</w:t>
      </w:r>
    </w:p>
    <w:p w14:paraId="250E665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2.“报价一览表”为多页的，每页均须加盖供应商印章</w:t>
      </w:r>
      <w:r>
        <w:rPr>
          <w:rFonts w:hint="eastAsia" w:ascii="仿宋_GB2312" w:hAnsi="仿宋_GB2312" w:eastAsia="仿宋_GB2312" w:cs="仿宋_GB2312"/>
          <w:sz w:val="24"/>
          <w:szCs w:val="24"/>
        </w:rPr>
        <w:t>。</w:t>
      </w:r>
    </w:p>
    <w:p w14:paraId="12619050">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如因现场计算原因导致成交总价与成交分项合计价不一致，则以最低金额为准。</w:t>
      </w:r>
      <w:bookmarkStart w:id="1" w:name="_GoBack"/>
      <w:bookmarkEnd w:id="1"/>
    </w:p>
    <w:p w14:paraId="032EF605">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法定代表人或授权代表（签字或加盖个人印章）：XXX</w:t>
      </w:r>
    </w:p>
    <w:p w14:paraId="68CE2FEE">
      <w:r>
        <w:rPr>
          <w:rFonts w:hint="eastAsia" w:ascii="仿宋_GB2312" w:hAnsi="仿宋_GB2312" w:eastAsia="仿宋_GB2312" w:cs="仿宋_GB2312"/>
          <w:kern w:val="2"/>
          <w:sz w:val="24"/>
          <w:szCs w:val="24"/>
          <w:lang w:val="en-US" w:eastAsia="zh-CN"/>
        </w:rPr>
        <w:t>议价日期: XXX</w:t>
      </w:r>
    </w:p>
    <w:p w14:paraId="4AE2FEA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93196"/>
    <w:rsid w:val="3ED71449"/>
    <w:rsid w:val="646C600B"/>
    <w:rsid w:val="671607B3"/>
    <w:rsid w:val="748C0413"/>
    <w:rsid w:val="790C1713"/>
    <w:rsid w:val="7B5A6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宋体"/>
      <w:sz w:val="34"/>
      <w:szCs w:val="34"/>
      <w:lang w:val="en-US" w:eastAsia="zh-CN" w:bidi="ar-SA"/>
    </w:rPr>
  </w:style>
  <w:style w:type="paragraph" w:styleId="2">
    <w:name w:val="heading 2"/>
    <w:basedOn w:val="1"/>
    <w:next w:val="1"/>
    <w:qFormat/>
    <w:uiPriority w:val="99"/>
    <w:pPr>
      <w:keepNext/>
      <w:keepLines/>
      <w:spacing w:before="260" w:after="260" w:line="413" w:lineRule="auto"/>
      <w:outlineLvl w:val="1"/>
    </w:pPr>
    <w:rPr>
      <w:rFonts w:ascii="Arial" w:hAnsi="Arial" w:eastAsia="黑体" w:cs="Times New Roman"/>
      <w:b/>
      <w:bCs/>
      <w:kern w:val="2"/>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99"/>
    <w:pPr>
      <w:spacing w:after="120"/>
    </w:pPr>
    <w:rPr>
      <w:rFonts w:cs="Times New Roman"/>
    </w:rPr>
  </w:style>
  <w:style w:type="paragraph" w:styleId="4">
    <w:name w:val="Body Text First Indent"/>
    <w:basedOn w:val="3"/>
    <w:next w:val="1"/>
    <w:qFormat/>
    <w:uiPriority w:val="0"/>
    <w:pPr>
      <w:spacing w:after="0"/>
      <w:ind w:firstLine="420" w:firstLineChars="100"/>
    </w:pPr>
    <w:rPr>
      <w:rFonts w:ascii="Arial" w:hAnsi="Arial"/>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1069</Words>
  <Characters>1173</Characters>
  <Lines>0</Lines>
  <Paragraphs>0</Paragraphs>
  <TotalTime>0</TotalTime>
  <ScaleCrop>false</ScaleCrop>
  <LinksUpToDate>false</LinksUpToDate>
  <CharactersWithSpaces>1190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2026-02-06T02:08:00Z</dcterms:created>
  <dc:creator>H3C</dc:creator>
  <cp:lastModifiedBy>匿名</cp:lastModifiedBy>
  <dcterms:modified xsi:type="dcterms:W3CDTF">2026-02-06T02:23:37Z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eyJoZGlkIjoiZGNiZTJmN2FjOThiOGM0ZGM2Njc5YzgwZWYxNTE4NDciLCJ1c2VySWQiOiIxNzMxMTk0NTMxIn0=</vt:lpwstr>
  </property>
  <property fmtid="{D5CDD505-2E9C-101B-9397-08002B2CF9AE}" pid="4" name="ICV">
    <vt:lpwstr>93E5F856828C47C597B8FC5D06F0275A_12</vt:lpwstr>
  </property>
</Properties>
</file>