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53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高端螺旋CT技术参数</w:t>
      </w:r>
    </w:p>
    <w:p w14:paraId="1F062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X线球管及高压发生器</w:t>
      </w:r>
    </w:p>
    <w:p w14:paraId="4AAB3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球管阳极实际热容量（不含等效概念）：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7.5MHU</w:t>
      </w:r>
    </w:p>
    <w:p w14:paraId="24A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球管阳极最大散热率（不含等效概念）：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300</w:t>
      </w:r>
      <w:r>
        <w:rPr>
          <w:rFonts w:ascii="微软雅黑" w:hAnsi="微软雅黑" w:eastAsia="微软雅黑"/>
          <w:sz w:val="24"/>
          <w:szCs w:val="28"/>
        </w:rPr>
        <w:t>kHU/min</w:t>
      </w:r>
    </w:p>
    <w:p w14:paraId="08A3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球管最大电流（不含等效概念）：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8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00</w:t>
      </w:r>
      <w:r>
        <w:rPr>
          <w:rFonts w:ascii="微软雅黑" w:hAnsi="微软雅黑" w:eastAsia="微软雅黑"/>
          <w:sz w:val="24"/>
          <w:szCs w:val="28"/>
        </w:rPr>
        <w:t>mA</w:t>
      </w:r>
    </w:p>
    <w:p w14:paraId="0B729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1.4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球管最小电流：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</w:t>
      </w:r>
      <w:r>
        <w:rPr>
          <w:rFonts w:ascii="微软雅黑" w:hAnsi="微软雅黑" w:eastAsia="微软雅黑"/>
          <w:sz w:val="24"/>
          <w:szCs w:val="28"/>
        </w:rPr>
        <w:t>6mA</w:t>
      </w:r>
    </w:p>
    <w:p w14:paraId="46CD7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1.5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球管最小电压：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</w:t>
      </w:r>
      <w:r>
        <w:rPr>
          <w:rFonts w:ascii="微软雅黑" w:hAnsi="微软雅黑" w:eastAsia="微软雅黑"/>
          <w:sz w:val="24"/>
          <w:szCs w:val="28"/>
        </w:rPr>
        <w:t>70KV</w:t>
      </w:r>
    </w:p>
    <w:p w14:paraId="53443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1.6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球管最大电压：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140KV</w:t>
      </w:r>
    </w:p>
    <w:p w14:paraId="7B23E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1.7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球管大焦点：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1.0mm×1.0mm</w:t>
      </w:r>
    </w:p>
    <w:p w14:paraId="2AE75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1.8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球管小焦点：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</w:t>
      </w:r>
      <w:r>
        <w:rPr>
          <w:rFonts w:ascii="微软雅黑" w:hAnsi="微软雅黑" w:eastAsia="微软雅黑"/>
          <w:sz w:val="24"/>
          <w:szCs w:val="28"/>
        </w:rPr>
        <w:t>0.7mm×0.7mm</w:t>
      </w:r>
    </w:p>
    <w:p w14:paraId="080D6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1.9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高压发生器实际功率（不含等效概念）：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100kW</w:t>
      </w:r>
    </w:p>
    <w:p w14:paraId="226A5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微软雅黑" w:hAnsi="微软雅黑" w:eastAsia="微软雅黑"/>
          <w:sz w:val="24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1.10 球管电压选择 70kV/80kV/90kV/100kV/110kV/120kV/130kV/140kV</w:t>
      </w:r>
    </w:p>
    <w:p w14:paraId="02390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2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扫描床系统</w:t>
      </w:r>
    </w:p>
    <w:p w14:paraId="61BDE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2.1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扫描床可扫描垂直升降最低高度：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≤50</w:t>
      </w:r>
      <w:r>
        <w:rPr>
          <w:rFonts w:ascii="微软雅黑" w:hAnsi="微软雅黑" w:eastAsia="微软雅黑"/>
          <w:sz w:val="24"/>
          <w:szCs w:val="28"/>
        </w:rPr>
        <w:t>cm</w:t>
      </w:r>
    </w:p>
    <w:p w14:paraId="4C4C6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2.2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扫描床可扫描垂直升降最高高度：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9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0</w:t>
      </w:r>
      <w:r>
        <w:rPr>
          <w:rFonts w:ascii="微软雅黑" w:hAnsi="微软雅黑" w:eastAsia="微软雅黑"/>
          <w:sz w:val="24"/>
          <w:szCs w:val="28"/>
        </w:rPr>
        <w:t>cm</w:t>
      </w:r>
    </w:p>
    <w:p w14:paraId="29E56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2.3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扫描床水平移动范围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≥180</w:t>
      </w:r>
      <w:r>
        <w:rPr>
          <w:rFonts w:ascii="微软雅黑" w:hAnsi="微软雅黑" w:eastAsia="微软雅黑"/>
          <w:sz w:val="24"/>
          <w:szCs w:val="28"/>
        </w:rPr>
        <w:t>cm</w:t>
      </w:r>
    </w:p>
    <w:p w14:paraId="60F44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2.4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扫描床水平移动最高速度：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200mm/s</w:t>
      </w:r>
    </w:p>
    <w:p w14:paraId="556C4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2.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5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扫描床承重量：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20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0</w:t>
      </w:r>
      <w:r>
        <w:rPr>
          <w:rFonts w:ascii="微软雅黑" w:hAnsi="微软雅黑" w:eastAsia="微软雅黑"/>
          <w:sz w:val="24"/>
          <w:szCs w:val="28"/>
        </w:rPr>
        <w:t>kg</w:t>
      </w:r>
    </w:p>
    <w:p w14:paraId="70DE1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扫描架系统</w:t>
      </w:r>
    </w:p>
    <w:p w14:paraId="13929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机架最快旋转扫描时间/360°：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</w:t>
      </w:r>
      <w:r>
        <w:rPr>
          <w:rFonts w:ascii="微软雅黑" w:hAnsi="微软雅黑" w:eastAsia="微软雅黑"/>
          <w:sz w:val="24"/>
          <w:szCs w:val="28"/>
        </w:rPr>
        <w:t xml:space="preserve"> 0.35秒/360°</w:t>
      </w:r>
    </w:p>
    <w:p w14:paraId="78ADC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扫描架孔径：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70cm</w:t>
      </w:r>
    </w:p>
    <w:p w14:paraId="47B36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探测器Z轴物理排数：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≥64</w:t>
      </w:r>
      <w:r>
        <w:rPr>
          <w:rFonts w:ascii="微软雅黑" w:hAnsi="微软雅黑" w:eastAsia="微软雅黑"/>
          <w:sz w:val="24"/>
          <w:szCs w:val="28"/>
        </w:rPr>
        <w:t>排</w:t>
      </w:r>
    </w:p>
    <w:p w14:paraId="49AC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4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探测器Z轴覆盖宽度：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40 mm</w:t>
      </w:r>
    </w:p>
    <w:p w14:paraId="6CFEE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5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每排探测器单元数：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≥800</w:t>
      </w:r>
      <w:r>
        <w:rPr>
          <w:rFonts w:ascii="微软雅黑" w:hAnsi="微软雅黑" w:eastAsia="微软雅黑"/>
          <w:sz w:val="24"/>
          <w:szCs w:val="28"/>
        </w:rPr>
        <w:t>个</w:t>
      </w:r>
    </w:p>
    <w:p w14:paraId="0A95B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6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探测器物理单元总数：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≥5000</w:t>
      </w:r>
      <w:r>
        <w:rPr>
          <w:rFonts w:ascii="微软雅黑" w:hAnsi="微软雅黑" w:eastAsia="微软雅黑"/>
          <w:sz w:val="24"/>
          <w:szCs w:val="28"/>
        </w:rPr>
        <w:t>0个</w:t>
      </w:r>
    </w:p>
    <w:p w14:paraId="2C45E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3.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7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探测器单元Z轴最薄物理厚度：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</w:t>
      </w:r>
      <w:r>
        <w:rPr>
          <w:rFonts w:ascii="微软雅黑" w:hAnsi="微软雅黑" w:eastAsia="微软雅黑"/>
          <w:sz w:val="24"/>
          <w:szCs w:val="28"/>
        </w:rPr>
        <w:t xml:space="preserve">0. 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5</w:t>
      </w:r>
      <w:r>
        <w:rPr>
          <w:rFonts w:ascii="微软雅黑" w:hAnsi="微软雅黑" w:eastAsia="微软雅黑"/>
          <w:sz w:val="24"/>
          <w:szCs w:val="28"/>
        </w:rPr>
        <w:t>mm</w:t>
      </w:r>
    </w:p>
    <w:p w14:paraId="73FDF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4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扫描参数</w:t>
      </w:r>
    </w:p>
    <w:p w14:paraId="707CB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4.1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最薄图像层厚：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≤</w:t>
      </w:r>
      <w:r>
        <w:rPr>
          <w:rFonts w:ascii="微软雅黑" w:hAnsi="微软雅黑" w:eastAsia="微软雅黑"/>
          <w:sz w:val="24"/>
          <w:szCs w:val="28"/>
        </w:rPr>
        <w:t>0. 5mm</w:t>
      </w:r>
    </w:p>
    <w:p w14:paraId="7BBF3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4.2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扫描采集视野：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50cm</w:t>
      </w:r>
    </w:p>
    <w:p w14:paraId="70A3B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4.3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定位片扫描长度：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6</w:t>
      </w:r>
      <w:r>
        <w:rPr>
          <w:rFonts w:ascii="微软雅黑" w:hAnsi="微软雅黑" w:eastAsia="微软雅黑"/>
          <w:sz w:val="24"/>
          <w:szCs w:val="28"/>
        </w:rPr>
        <w:t>0cm</w:t>
      </w:r>
    </w:p>
    <w:p w14:paraId="52E6E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4.4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定位片扫描宽度：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50cm</w:t>
      </w:r>
    </w:p>
    <w:p w14:paraId="0D2D2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4.5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单次连续螺旋扫描：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100秒</w:t>
      </w:r>
    </w:p>
    <w:p w14:paraId="19886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5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主控制台计算机系统</w:t>
      </w:r>
    </w:p>
    <w:p w14:paraId="2222D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5.1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内存：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32GB</w:t>
      </w:r>
    </w:p>
    <w:p w14:paraId="2CDCA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5.2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硬盘容量：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1TB</w:t>
      </w:r>
    </w:p>
    <w:p w14:paraId="28CF6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5.3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图像存储量：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1,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50</w:t>
      </w:r>
      <w:r>
        <w:rPr>
          <w:rFonts w:ascii="微软雅黑" w:hAnsi="微软雅黑" w:eastAsia="微软雅黑"/>
          <w:sz w:val="24"/>
          <w:szCs w:val="28"/>
        </w:rPr>
        <w:t>0,000幅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（</w:t>
      </w:r>
      <w:r>
        <w:rPr>
          <w:rFonts w:ascii="微软雅黑" w:hAnsi="微软雅黑" w:eastAsia="微软雅黑"/>
          <w:sz w:val="24"/>
          <w:szCs w:val="28"/>
        </w:rPr>
        <w:t>512矩阵不压缩图像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）</w:t>
      </w:r>
    </w:p>
    <w:p w14:paraId="3706B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6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图像质量</w:t>
      </w:r>
    </w:p>
    <w:p w14:paraId="17A9C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6.1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 xml:space="preserve"> </w:t>
      </w:r>
      <w:r>
        <w:rPr>
          <w:rFonts w:ascii="微软雅黑" w:hAnsi="微软雅黑" w:eastAsia="微软雅黑"/>
          <w:sz w:val="24"/>
          <w:szCs w:val="28"/>
        </w:rPr>
        <w:t>X-Y轴空间分辨率：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20LP/CM@0%MTF</w:t>
      </w:r>
    </w:p>
    <w:p w14:paraId="67BA8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6.2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Z轴空间分辨率：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20 LP/CM@0%MTF</w:t>
      </w:r>
    </w:p>
    <w:p w14:paraId="57106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7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>原厂多模态后处理工作站</w:t>
      </w:r>
    </w:p>
    <w:p w14:paraId="4A5A8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7.1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主机内存：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64GB</w:t>
      </w:r>
    </w:p>
    <w:p w14:paraId="115BE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7.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 xml:space="preserve">2 </w:t>
      </w:r>
      <w:r>
        <w:rPr>
          <w:rFonts w:ascii="微软雅黑" w:hAnsi="微软雅黑" w:eastAsia="微软雅黑"/>
          <w:sz w:val="24"/>
          <w:szCs w:val="28"/>
        </w:rPr>
        <w:t>存储器 （图像数据）：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≥</w:t>
      </w:r>
      <w:r>
        <w:rPr>
          <w:rFonts w:ascii="微软雅黑" w:hAnsi="微软雅黑" w:eastAsia="微软雅黑"/>
          <w:sz w:val="24"/>
          <w:szCs w:val="28"/>
        </w:rPr>
        <w:t>960GB</w:t>
      </w:r>
    </w:p>
    <w:p w14:paraId="0D229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.具备</w:t>
      </w:r>
      <w:r>
        <w:rPr>
          <w:rFonts w:ascii="微软雅黑" w:hAnsi="微软雅黑" w:eastAsia="微软雅黑"/>
          <w:sz w:val="24"/>
          <w:szCs w:val="28"/>
        </w:rPr>
        <w:t>临床应用软件及技术</w:t>
      </w:r>
    </w:p>
    <w:p w14:paraId="03EC0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多平面重建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（</w:t>
      </w:r>
      <w:r>
        <w:rPr>
          <w:rFonts w:ascii="微软雅黑" w:hAnsi="微软雅黑" w:eastAsia="微软雅黑"/>
          <w:sz w:val="24"/>
          <w:szCs w:val="28"/>
        </w:rPr>
        <w:t>MPR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）</w:t>
      </w:r>
    </w:p>
    <w:p w14:paraId="10306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最大密度投影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（</w:t>
      </w:r>
      <w:r>
        <w:rPr>
          <w:rFonts w:ascii="微软雅黑" w:hAnsi="微软雅黑" w:eastAsia="微软雅黑"/>
          <w:sz w:val="24"/>
          <w:szCs w:val="28"/>
        </w:rPr>
        <w:t>MIP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）</w:t>
      </w:r>
      <w:r>
        <w:rPr>
          <w:rFonts w:ascii="微软雅黑" w:hAnsi="微软雅黑" w:eastAsia="微软雅黑"/>
          <w:sz w:val="24"/>
          <w:szCs w:val="28"/>
        </w:rPr>
        <w:t xml:space="preserve"> </w:t>
      </w:r>
    </w:p>
    <w:p w14:paraId="2AF2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最小密度投影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（</w:t>
      </w:r>
      <w:r>
        <w:rPr>
          <w:rFonts w:ascii="微软雅黑" w:hAnsi="微软雅黑" w:eastAsia="微软雅黑"/>
          <w:sz w:val="24"/>
          <w:szCs w:val="28"/>
        </w:rPr>
        <w:t>MinIP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）</w:t>
      </w:r>
      <w:r>
        <w:rPr>
          <w:rFonts w:ascii="微软雅黑" w:hAnsi="微软雅黑" w:eastAsia="微软雅黑"/>
          <w:sz w:val="24"/>
          <w:szCs w:val="28"/>
        </w:rPr>
        <w:t xml:space="preserve"> </w:t>
      </w:r>
    </w:p>
    <w:p w14:paraId="4008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8.4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曲面重建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（</w:t>
      </w:r>
      <w:r>
        <w:rPr>
          <w:rFonts w:ascii="微软雅黑" w:hAnsi="微软雅黑" w:eastAsia="微软雅黑"/>
          <w:sz w:val="24"/>
          <w:szCs w:val="28"/>
        </w:rPr>
        <w:t>CPR</w:t>
      </w:r>
      <w:r>
        <w:rPr>
          <w:rFonts w:hint="eastAsia" w:ascii="微软雅黑" w:hAnsi="微软雅黑" w:eastAsia="微软雅黑"/>
          <w:sz w:val="24"/>
          <w:szCs w:val="28"/>
          <w:lang w:eastAsia="zh-CN"/>
        </w:rPr>
        <w:t>）</w:t>
      </w:r>
      <w:r>
        <w:rPr>
          <w:rFonts w:ascii="微软雅黑" w:hAnsi="微软雅黑" w:eastAsia="微软雅黑"/>
          <w:sz w:val="24"/>
          <w:szCs w:val="28"/>
        </w:rPr>
        <w:t xml:space="preserve"> </w:t>
      </w:r>
    </w:p>
    <w:p w14:paraId="10200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8.5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 xml:space="preserve">容积三维重建 (VR) </w:t>
      </w:r>
    </w:p>
    <w:p w14:paraId="38941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8.6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区域生长容积分析功能</w:t>
      </w:r>
    </w:p>
    <w:p w14:paraId="24A60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8.7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表面重建（SSD）</w:t>
      </w:r>
    </w:p>
    <w:p w14:paraId="0F93A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8.8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容积漫游（VRT）</w:t>
      </w:r>
    </w:p>
    <w:p w14:paraId="2E72B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8.9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组织裁剪</w:t>
      </w:r>
    </w:p>
    <w:p w14:paraId="019C7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8.10自适应滤波条状伪影消除技术</w:t>
      </w:r>
    </w:p>
    <w:p w14:paraId="6AE37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8.11图像增强技术</w:t>
      </w:r>
    </w:p>
    <w:p w14:paraId="33E5A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8.12图像减影功能</w:t>
      </w:r>
    </w:p>
    <w:p w14:paraId="0C791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8.13CT电影功能</w:t>
      </w:r>
    </w:p>
    <w:p w14:paraId="1C748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8.14探针提取或消除相近密度的组织结构</w:t>
      </w:r>
    </w:p>
    <w:p w14:paraId="3C87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8.15CT血管造影（CTA）</w:t>
      </w:r>
    </w:p>
    <w:p w14:paraId="2D386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8.16CT仿真内窥镜显示功能</w:t>
      </w:r>
    </w:p>
    <w:p w14:paraId="6919D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8.17血管测量软件</w:t>
      </w:r>
    </w:p>
    <w:p w14:paraId="1FCD8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8.18心脏冠脉分析软件</w:t>
      </w:r>
    </w:p>
    <w:p w14:paraId="2B208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8.19头/体部灌注软件</w:t>
      </w:r>
    </w:p>
    <w:p w14:paraId="1B3D3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8.20肺结节评估软件</w:t>
      </w:r>
    </w:p>
    <w:p w14:paraId="178CD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8.21肺气肿分析软件包</w:t>
      </w:r>
    </w:p>
    <w:p w14:paraId="10815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8.22肿瘤分析软件</w:t>
      </w:r>
    </w:p>
    <w:p w14:paraId="4BE81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8.23结肠高级应用软件</w:t>
      </w:r>
    </w:p>
    <w:p w14:paraId="2219A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8.24齿科应用软件</w:t>
      </w:r>
    </w:p>
    <w:p w14:paraId="4C99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8.25骨三维结构</w:t>
      </w:r>
    </w:p>
    <w:p w14:paraId="2F48F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8.26冠脉自适应对焦平台</w:t>
      </w:r>
    </w:p>
    <w:p w14:paraId="1D9C3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8.27在线MPR重建技术</w:t>
      </w:r>
    </w:p>
    <w:p w14:paraId="0E004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8.28实时多维全息成像</w:t>
      </w:r>
    </w:p>
    <w:p w14:paraId="3C2FF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8.29能谱成像</w:t>
      </w:r>
    </w:p>
    <w:p w14:paraId="18690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9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.具备</w:t>
      </w:r>
      <w:r>
        <w:rPr>
          <w:rFonts w:ascii="微软雅黑" w:hAnsi="微软雅黑" w:eastAsia="微软雅黑"/>
          <w:sz w:val="24"/>
          <w:szCs w:val="28"/>
        </w:rPr>
        <w:t>低剂量平台</w:t>
      </w:r>
    </w:p>
    <w:p w14:paraId="1141E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9.1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70KV超低电压超高对比度成像技术</w:t>
      </w:r>
    </w:p>
    <w:p w14:paraId="28C46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9.2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KARL 3D迭代重建技术</w:t>
      </w:r>
    </w:p>
    <w:p w14:paraId="12E7B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9.3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10mA肺部扫描技术</w:t>
      </w:r>
    </w:p>
    <w:p w14:paraId="5D9FF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9.4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智能mA调节技术</w:t>
      </w:r>
    </w:p>
    <w:p w14:paraId="5D15D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9.5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自动管电压推荐技术</w:t>
      </w:r>
    </w:p>
    <w:p w14:paraId="2A17E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10</w:t>
      </w: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.</w:t>
      </w:r>
      <w:r>
        <w:rPr>
          <w:rFonts w:ascii="微软雅黑" w:hAnsi="微软雅黑" w:eastAsia="微软雅黑"/>
          <w:sz w:val="24"/>
          <w:szCs w:val="28"/>
        </w:rPr>
        <w:tab/>
      </w:r>
      <w:r>
        <w:rPr>
          <w:rFonts w:ascii="微软雅黑" w:hAnsi="微软雅黑" w:eastAsia="微软雅黑"/>
          <w:sz w:val="24"/>
          <w:szCs w:val="28"/>
        </w:rPr>
        <w:t>附件</w:t>
      </w:r>
    </w:p>
    <w:p w14:paraId="73358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10.1质控水模和床垫等</w:t>
      </w:r>
    </w:p>
    <w:p w14:paraId="682C2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10.2不间断电源（UPS）</w:t>
      </w:r>
    </w:p>
    <w:p w14:paraId="238A9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t>10.3主控台工作桌椅套件</w:t>
      </w:r>
    </w:p>
    <w:p w14:paraId="0C404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/>
          <w:sz w:val="24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10.4 双筒高压注射器一套</w:t>
      </w:r>
    </w:p>
    <w:p w14:paraId="24CD3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微软雅黑" w:hAnsi="微软雅黑" w:eastAsia="微软雅黑"/>
          <w:sz w:val="24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10.5 肺动脉栓塞AI智能分析软件包 1套，心脏冠脉AI智能分析软件包 1套（包括钙化积分、冠脉狭窄及斑块分析），卒中AI智能分析软件包 1套（包括颈动脉狭窄及斑块分析、脑灌注分析），</w:t>
      </w:r>
      <w:bookmarkStart w:id="0" w:name="_GoBack"/>
      <w:bookmarkEnd w:id="0"/>
      <w:r>
        <w:rPr>
          <w:rFonts w:hint="eastAsia" w:ascii="微软雅黑" w:hAnsi="微软雅黑" w:eastAsia="微软雅黑"/>
          <w:sz w:val="24"/>
          <w:szCs w:val="28"/>
          <w:lang w:val="en-US" w:eastAsia="zh-CN"/>
        </w:rPr>
        <w:t>以上人工智能分析软件均需植入PACS系统内，报告一键生成，便于PACS调用。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9"/>
    <w:rsid w:val="003E7347"/>
    <w:rsid w:val="00535CFF"/>
    <w:rsid w:val="00596DE3"/>
    <w:rsid w:val="00693239"/>
    <w:rsid w:val="0077266D"/>
    <w:rsid w:val="00DF3339"/>
    <w:rsid w:val="03E66A74"/>
    <w:rsid w:val="0C2C6742"/>
    <w:rsid w:val="10F1115B"/>
    <w:rsid w:val="2E7D473E"/>
    <w:rsid w:val="362D1DA6"/>
    <w:rsid w:val="3B36136A"/>
    <w:rsid w:val="4CA7152A"/>
    <w:rsid w:val="4E3830B9"/>
    <w:rsid w:val="515A7B1C"/>
    <w:rsid w:val="541E4725"/>
    <w:rsid w:val="5A6117B5"/>
    <w:rsid w:val="7A83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66af502c-985f-4474-a070-86875756b3fc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28CF629C</paraID>
      <start>22</start>
      <end>23</end>
      <status>modified</status>
      <modifiedWord>（</modifiedWord>
      <trackRevisions>false</trackRevisions>
    </reviewItem>
    <reviewItem>
      <errorID>ce588153-5fcd-4967-9725-48f383c050e7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28CF629C</paraID>
      <start>33</start>
      <end>34</end>
      <status>modified</status>
      <modifiedWord>）</modifiedWord>
      <trackRevisions>false</trackRevisions>
    </reviewItem>
    <reviewItem>
      <errorID>60f6fe50-b714-4f09-9372-50210093ba27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3EC02B4</paraID>
      <start>9</start>
      <end>10</end>
      <status>modified</status>
      <modifiedWord>（</modifiedWord>
      <trackRevisions>false</trackRevisions>
    </reviewItem>
    <reviewItem>
      <errorID>d072e1cd-fe9b-4be4-97f3-2d8cf02e5c64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3EC02B4</paraID>
      <start>13</start>
      <end>14</end>
      <status>modified</status>
      <modifiedWord>）</modifiedWord>
      <trackRevisions>false</trackRevisions>
    </reviewItem>
    <reviewItem>
      <errorID>426d728d-1c35-46bd-a887-b90d19bab99a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10306080</paraID>
      <start>10</start>
      <end>11</end>
      <status>modified</status>
      <modifiedWord>（</modifiedWord>
      <trackRevisions>false</trackRevisions>
    </reviewItem>
    <reviewItem>
      <errorID>976fd27d-a64c-4731-9ef0-7a3c1bc389f6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10306080</paraID>
      <start>14</start>
      <end>15</end>
      <status>modified</status>
      <modifiedWord>）</modifiedWord>
      <trackRevisions>false</trackRevisions>
    </reviewItem>
    <reviewItem>
      <errorID>83f8dd1e-a293-40cf-bf62-64a0ccb5fce5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2AF2CF51</paraID>
      <start>10</start>
      <end>11</end>
      <status>modified</status>
      <modifiedWord>（</modifiedWord>
      <trackRevisions>false</trackRevisions>
    </reviewItem>
    <reviewItem>
      <errorID>d6099229-4508-4c2d-8ebb-d7f575969160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2AF2CF51</paraID>
      <start>16</start>
      <end>17</end>
      <status>modified</status>
      <modifiedWord>）</modifiedWord>
      <trackRevisions>false</trackRevisions>
    </reviewItem>
    <reviewItem>
      <errorID>acf208ae-78e9-48ef-9c51-a968228bf305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40080E79</paraID>
      <start>8</start>
      <end>9</end>
      <status>modified</status>
      <modifiedWord>（</modifiedWord>
      <trackRevisions>false</trackRevisions>
    </reviewItem>
    <reviewItem>
      <errorID>43a57b49-0a9c-426d-a865-d2ad72f701d7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40080E79</paraID>
      <start>12</start>
      <end>13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bb130a-d5ed-4bcd-b585-e63b5e525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991</Words>
  <Characters>1409</Characters>
  <Lines>12</Lines>
  <Paragraphs>3</Paragraphs>
  <TotalTime>20</TotalTime>
  <ScaleCrop>false</ScaleCrop>
  <LinksUpToDate>false</LinksUpToDate>
  <CharactersWithSpaces>1555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2026-08-27T04:07:00Z</dcterms:created>
  <dc:creator>yunhui</dc:creator>
  <cp:lastModifiedBy>文小菜</cp:lastModifiedBy>
  <dcterms:modified xsi:type="dcterms:W3CDTF">2026-09-02T00:55:19Z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4AF9A6E99682463A9FC8F39DFF4133E3_13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