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Times New Roman"/>
          <w:b/>
          <w:bCs/>
          <w:spacing w:val="5"/>
          <w:kern w:val="0"/>
          <w:sz w:val="36"/>
          <w:szCs w:val="36"/>
        </w:rPr>
      </w:pPr>
      <w:r>
        <w:rPr>
          <w:rFonts w:hint="eastAsia" w:ascii="宋体" w:hAnsi="宋体" w:eastAsia="宋体" w:cs="Times New Roman"/>
          <w:b/>
          <w:bCs/>
          <w:spacing w:val="5"/>
          <w:kern w:val="0"/>
          <w:sz w:val="36"/>
          <w:szCs w:val="36"/>
        </w:rPr>
        <w:t>成都</w:t>
      </w:r>
      <w:r>
        <w:rPr>
          <w:rFonts w:hint="eastAsia" w:ascii="宋体" w:hAnsi="宋体" w:eastAsia="宋体" w:cs="Times New Roman"/>
          <w:b/>
          <w:bCs/>
          <w:spacing w:val="5"/>
          <w:kern w:val="0"/>
          <w:sz w:val="36"/>
          <w:szCs w:val="36"/>
          <w:lang w:eastAsia="zh-CN"/>
        </w:rPr>
        <w:t>市</w:t>
      </w:r>
      <w:r>
        <w:rPr>
          <w:rFonts w:hint="eastAsia" w:ascii="宋体" w:hAnsi="宋体" w:eastAsia="宋体" w:cs="Times New Roman"/>
          <w:b/>
          <w:bCs/>
          <w:spacing w:val="5"/>
          <w:kern w:val="0"/>
          <w:sz w:val="36"/>
          <w:szCs w:val="36"/>
        </w:rPr>
        <w:t>公共卫生临床</w:t>
      </w:r>
      <w:r>
        <w:rPr>
          <w:rFonts w:hint="eastAsia" w:ascii="宋体" w:hAnsi="宋体" w:eastAsia="宋体" w:cs="Times New Roman"/>
          <w:b/>
          <w:bCs/>
          <w:spacing w:val="5"/>
          <w:kern w:val="0"/>
          <w:sz w:val="36"/>
          <w:szCs w:val="36"/>
          <w:lang w:eastAsia="zh-CN"/>
        </w:rPr>
        <w:t>医疗</w:t>
      </w:r>
      <w:r>
        <w:rPr>
          <w:rFonts w:hint="eastAsia" w:ascii="宋体" w:hAnsi="宋体" w:eastAsia="宋体" w:cs="Times New Roman"/>
          <w:b/>
          <w:bCs/>
          <w:spacing w:val="5"/>
          <w:kern w:val="0"/>
          <w:sz w:val="36"/>
          <w:szCs w:val="36"/>
        </w:rPr>
        <w:t>中心</w:t>
      </w:r>
    </w:p>
    <w:p>
      <w:pPr>
        <w:spacing w:line="360" w:lineRule="auto"/>
        <w:jc w:val="center"/>
        <w:rPr>
          <w:rFonts w:hint="eastAsia" w:ascii="宋体" w:hAnsi="宋体" w:eastAsia="宋体" w:cs="Times New Roman"/>
          <w:b/>
          <w:bCs/>
          <w:spacing w:val="5"/>
          <w:kern w:val="0"/>
          <w:sz w:val="30"/>
          <w:szCs w:val="30"/>
        </w:rPr>
      </w:pPr>
      <w:r>
        <w:rPr>
          <w:rFonts w:hint="eastAsia" w:ascii="宋体" w:hAnsi="宋体" w:eastAsia="宋体" w:cs="Times New Roman"/>
          <w:b/>
          <w:bCs/>
          <w:spacing w:val="5"/>
          <w:kern w:val="0"/>
          <w:sz w:val="36"/>
          <w:szCs w:val="36"/>
          <w:lang w:val="en-US" w:eastAsia="zh-CN"/>
        </w:rPr>
        <w:t>全院PACS系统技术维护服务</w:t>
      </w:r>
      <w:r>
        <w:rPr>
          <w:rFonts w:hint="eastAsia" w:ascii="宋体" w:hAnsi="宋体" w:eastAsia="宋体" w:cs="Times New Roman"/>
          <w:b/>
          <w:bCs/>
          <w:spacing w:val="5"/>
          <w:kern w:val="0"/>
          <w:sz w:val="36"/>
          <w:szCs w:val="36"/>
        </w:rPr>
        <w:t>需求</w:t>
      </w:r>
      <w:r>
        <w:rPr>
          <w:rFonts w:hint="eastAsia" w:ascii="宋体" w:hAnsi="宋体" w:eastAsia="宋体" w:cs="Times New Roman"/>
          <w:b/>
          <w:bCs/>
          <w:spacing w:val="5"/>
          <w:kern w:val="0"/>
          <w:sz w:val="30"/>
          <w:szCs w:val="30"/>
        </w:rPr>
        <w:t xml:space="preserve"> </w:t>
      </w:r>
    </w:p>
    <w:p>
      <w:pPr>
        <w:spacing w:line="360" w:lineRule="auto"/>
        <w:jc w:val="center"/>
        <w:rPr>
          <w:rFonts w:ascii="宋体" w:hAnsi="宋体" w:eastAsia="宋体" w:cs="Times New Roman"/>
          <w:b/>
          <w:spacing w:val="5"/>
          <w:kern w:val="0"/>
          <w:sz w:val="72"/>
          <w:szCs w:val="72"/>
        </w:rPr>
      </w:pPr>
      <w:bookmarkStart w:id="3" w:name="_GoBack"/>
      <w:bookmarkEnd w:id="3"/>
      <w:r>
        <w:rPr>
          <w:rFonts w:hint="eastAsia" w:ascii="宋体" w:hAnsi="宋体" w:eastAsia="宋体" w:cs="Times New Roman"/>
          <w:b/>
          <w:sz w:val="72"/>
          <w:szCs w:val="72"/>
        </w:rPr>
        <w:t xml:space="preserve">   </w:t>
      </w:r>
    </w:p>
    <w:p>
      <w:pPr>
        <w:spacing w:after="156" w:afterLines="50" w:line="420" w:lineRule="exact"/>
        <w:ind w:firstLine="472" w:firstLineChars="196"/>
        <w:rPr>
          <w:rFonts w:ascii="宋体" w:hAnsi="宋体"/>
          <w:b/>
          <w:bCs/>
          <w:sz w:val="24"/>
        </w:rPr>
      </w:pPr>
      <w:r>
        <w:rPr>
          <w:rFonts w:hint="eastAsia" w:ascii="宋体" w:hAnsi="宋体"/>
          <w:b/>
          <w:bCs/>
          <w:sz w:val="24"/>
        </w:rPr>
        <w:t>一、供应商应具备下列条件：</w:t>
      </w:r>
    </w:p>
    <w:p>
      <w:pPr>
        <w:numPr>
          <w:ilvl w:val="0"/>
          <w:numId w:val="1"/>
        </w:numPr>
        <w:spacing w:after="50" w:line="420" w:lineRule="exact"/>
        <w:ind w:firstLine="289"/>
        <w:rPr>
          <w:rFonts w:ascii="宋体" w:hAnsi="宋体"/>
          <w:sz w:val="24"/>
        </w:rPr>
      </w:pPr>
      <w:r>
        <w:rPr>
          <w:rFonts w:hint="eastAsia" w:ascii="宋体" w:hAnsi="宋体"/>
          <w:sz w:val="24"/>
        </w:rPr>
        <w:t>具有独立承担民事责任的能力；</w:t>
      </w:r>
    </w:p>
    <w:p>
      <w:pPr>
        <w:numPr>
          <w:ilvl w:val="0"/>
          <w:numId w:val="1"/>
        </w:numPr>
        <w:spacing w:after="50" w:line="420" w:lineRule="exact"/>
        <w:ind w:firstLine="289"/>
        <w:rPr>
          <w:rFonts w:ascii="宋体" w:hAnsi="宋体"/>
          <w:sz w:val="24"/>
        </w:rPr>
      </w:pPr>
      <w:r>
        <w:rPr>
          <w:rFonts w:hint="eastAsia" w:ascii="宋体" w:hAnsi="宋体"/>
          <w:sz w:val="24"/>
        </w:rPr>
        <w:t>具有良好的商业信誉和健全的财务会计制度；</w:t>
      </w:r>
    </w:p>
    <w:p>
      <w:pPr>
        <w:numPr>
          <w:ilvl w:val="0"/>
          <w:numId w:val="1"/>
        </w:numPr>
        <w:spacing w:after="50" w:line="420" w:lineRule="exact"/>
        <w:ind w:firstLine="289"/>
        <w:rPr>
          <w:rFonts w:ascii="宋体" w:hAnsi="宋体"/>
          <w:sz w:val="24"/>
        </w:rPr>
      </w:pPr>
      <w:r>
        <w:rPr>
          <w:rFonts w:hint="eastAsia" w:ascii="宋体" w:hAnsi="宋体"/>
          <w:sz w:val="24"/>
        </w:rPr>
        <w:t>具有履行合同所必需的设备和专业技术能力；</w:t>
      </w:r>
    </w:p>
    <w:p>
      <w:pPr>
        <w:numPr>
          <w:ilvl w:val="0"/>
          <w:numId w:val="1"/>
        </w:numPr>
        <w:spacing w:after="50" w:line="420" w:lineRule="exact"/>
        <w:ind w:firstLine="289"/>
        <w:rPr>
          <w:rFonts w:ascii="宋体" w:hAnsi="宋体"/>
          <w:sz w:val="24"/>
        </w:rPr>
      </w:pPr>
      <w:r>
        <w:rPr>
          <w:rFonts w:hint="eastAsia" w:ascii="宋体" w:hAnsi="宋体"/>
          <w:sz w:val="24"/>
        </w:rPr>
        <w:t>具有依法缴纳税收和社会保障资金的良好记录；</w:t>
      </w:r>
    </w:p>
    <w:p>
      <w:pPr>
        <w:numPr>
          <w:ilvl w:val="0"/>
          <w:numId w:val="1"/>
        </w:numPr>
        <w:spacing w:after="50" w:line="420" w:lineRule="exact"/>
        <w:ind w:firstLine="289"/>
        <w:rPr>
          <w:rFonts w:ascii="宋体" w:hAnsi="宋体"/>
          <w:sz w:val="24"/>
        </w:rPr>
      </w:pPr>
      <w:r>
        <w:rPr>
          <w:rFonts w:hint="eastAsia" w:ascii="宋体" w:hAnsi="宋体"/>
          <w:sz w:val="24"/>
        </w:rPr>
        <w:t>在经营活动中没有重大违法记录；</w:t>
      </w:r>
    </w:p>
    <w:p>
      <w:pPr>
        <w:numPr>
          <w:ilvl w:val="0"/>
          <w:numId w:val="1"/>
        </w:numPr>
        <w:spacing w:after="50" w:line="420" w:lineRule="exact"/>
        <w:ind w:firstLine="289"/>
        <w:rPr>
          <w:rFonts w:ascii="宋体" w:hAnsi="宋体"/>
          <w:sz w:val="24"/>
        </w:rPr>
      </w:pPr>
      <w:r>
        <w:rPr>
          <w:rFonts w:hint="eastAsia" w:ascii="宋体" w:hAnsi="宋体"/>
          <w:sz w:val="24"/>
        </w:rPr>
        <w:t>法律、行政法规规定的其他条件；</w:t>
      </w:r>
    </w:p>
    <w:p>
      <w:pPr>
        <w:pStyle w:val="23"/>
        <w:numPr>
          <w:ilvl w:val="0"/>
          <w:numId w:val="1"/>
        </w:numPr>
        <w:ind w:firstLine="289" w:firstLineChars="0"/>
        <w:rPr>
          <w:rFonts w:ascii="宋体" w:hAnsi="宋体"/>
          <w:sz w:val="24"/>
        </w:rPr>
      </w:pPr>
      <w:r>
        <w:rPr>
          <w:rFonts w:hint="eastAsia" w:ascii="宋体" w:hAnsi="宋体"/>
          <w:sz w:val="24"/>
        </w:rPr>
        <w:t>根据采购项目提出的特殊条件：</w:t>
      </w:r>
    </w:p>
    <w:p>
      <w:pPr>
        <w:numPr>
          <w:ilvl w:val="1"/>
          <w:numId w:val="2"/>
        </w:numPr>
        <w:spacing w:line="360" w:lineRule="auto"/>
        <w:ind w:firstLine="153"/>
        <w:rPr>
          <w:rFonts w:ascii="宋体" w:hAnsi="宋体"/>
          <w:sz w:val="24"/>
        </w:rPr>
      </w:pPr>
      <w:r>
        <w:rPr>
          <w:rFonts w:ascii="宋体" w:hAnsi="宋体"/>
          <w:sz w:val="24"/>
        </w:rPr>
        <w:t>供应商单位及其现任法定代表人、主要负责人不得具有行贿犯罪记录</w:t>
      </w:r>
      <w:r>
        <w:rPr>
          <w:rFonts w:hint="eastAsia" w:ascii="宋体" w:hAnsi="宋体"/>
          <w:sz w:val="24"/>
        </w:rPr>
        <w:t>。</w:t>
      </w:r>
    </w:p>
    <w:p>
      <w:pPr>
        <w:numPr>
          <w:ilvl w:val="1"/>
          <w:numId w:val="2"/>
        </w:numPr>
        <w:spacing w:line="360" w:lineRule="auto"/>
        <w:ind w:firstLine="153"/>
        <w:rPr>
          <w:rFonts w:ascii="宋体" w:hAnsi="宋体"/>
          <w:sz w:val="24"/>
        </w:rPr>
      </w:pPr>
      <w:r>
        <w:rPr>
          <w:rFonts w:hint="eastAsia" w:ascii="宋体" w:hAnsi="宋体"/>
          <w:sz w:val="24"/>
        </w:rPr>
        <w:t>本项目不接受联合体投标。</w:t>
      </w:r>
    </w:p>
    <w:p>
      <w:pPr>
        <w:rPr>
          <w:rFonts w:ascii="宋体" w:hAnsi="宋体"/>
          <w:b/>
          <w:sz w:val="24"/>
        </w:rPr>
      </w:pPr>
      <w:r>
        <w:rPr>
          <w:rFonts w:hint="eastAsia" w:ascii="宋体" w:hAnsi="宋体"/>
          <w:b/>
          <w:sz w:val="24"/>
        </w:rPr>
        <w:t>二、履约要求：</w:t>
      </w:r>
    </w:p>
    <w:p>
      <w:pPr>
        <w:numPr>
          <w:ilvl w:val="0"/>
          <w:numId w:val="3"/>
        </w:numPr>
        <w:spacing w:line="360" w:lineRule="auto"/>
        <w:ind w:firstLine="147"/>
        <w:rPr>
          <w:rFonts w:ascii="宋体" w:hAnsi="宋体"/>
          <w:sz w:val="24"/>
        </w:rPr>
      </w:pPr>
      <w:r>
        <w:rPr>
          <w:rFonts w:hint="eastAsia" w:ascii="宋体" w:hAnsi="宋体"/>
          <w:sz w:val="24"/>
        </w:rPr>
        <w:t>交货时间：中标签订合同后</w:t>
      </w:r>
      <w:r>
        <w:rPr>
          <w:rFonts w:ascii="宋体" w:hAnsi="宋体"/>
          <w:sz w:val="24"/>
        </w:rPr>
        <w:t>5</w:t>
      </w:r>
      <w:r>
        <w:rPr>
          <w:rFonts w:hint="eastAsia" w:ascii="宋体" w:hAnsi="宋体"/>
          <w:sz w:val="24"/>
        </w:rPr>
        <w:t>个日历天内供货，并在</w:t>
      </w:r>
      <w:r>
        <w:rPr>
          <w:rFonts w:ascii="宋体" w:hAnsi="宋体"/>
          <w:sz w:val="24"/>
        </w:rPr>
        <w:t>30</w:t>
      </w:r>
      <w:r>
        <w:rPr>
          <w:rFonts w:hint="eastAsia" w:ascii="宋体" w:hAnsi="宋体"/>
          <w:sz w:val="24"/>
        </w:rPr>
        <w:t xml:space="preserve">个日历天内完成新增功能的实施部署，含与各系统对接。 </w:t>
      </w:r>
    </w:p>
    <w:p>
      <w:pPr>
        <w:numPr>
          <w:ilvl w:val="0"/>
          <w:numId w:val="3"/>
        </w:numPr>
        <w:spacing w:line="360" w:lineRule="auto"/>
        <w:ind w:firstLine="147"/>
        <w:rPr>
          <w:rFonts w:ascii="宋体" w:hAnsi="宋体"/>
          <w:sz w:val="24"/>
        </w:rPr>
      </w:pPr>
      <w:r>
        <w:rPr>
          <w:rFonts w:hint="eastAsia" w:ascii="宋体" w:hAnsi="宋体"/>
          <w:sz w:val="24"/>
        </w:rPr>
        <w:t>交货地点：采购单位指定交货地点安装调试。</w:t>
      </w:r>
    </w:p>
    <w:p>
      <w:pPr>
        <w:numPr>
          <w:ilvl w:val="0"/>
          <w:numId w:val="3"/>
        </w:numPr>
        <w:spacing w:line="360" w:lineRule="auto"/>
        <w:ind w:firstLine="147"/>
        <w:rPr>
          <w:rFonts w:ascii="宋体" w:hAnsi="宋体"/>
          <w:sz w:val="24"/>
        </w:rPr>
      </w:pPr>
      <w:r>
        <w:rPr>
          <w:rFonts w:hint="eastAsia" w:ascii="宋体" w:hAnsi="宋体"/>
          <w:sz w:val="24"/>
        </w:rPr>
        <w:t>服务时长：本次招标服务时长为三年，</w:t>
      </w:r>
    </w:p>
    <w:p>
      <w:pPr>
        <w:numPr>
          <w:ilvl w:val="0"/>
          <w:numId w:val="3"/>
        </w:numPr>
        <w:spacing w:line="360" w:lineRule="auto"/>
        <w:ind w:firstLine="147"/>
        <w:rPr>
          <w:rFonts w:ascii="宋体" w:hAnsi="宋体"/>
          <w:sz w:val="24"/>
        </w:rPr>
      </w:pPr>
      <w:r>
        <w:rPr>
          <w:rFonts w:hint="eastAsia" w:ascii="宋体" w:hAnsi="宋体"/>
          <w:color w:val="000000" w:themeColor="text1"/>
          <w:sz w:val="24"/>
          <w14:textFill>
            <w14:solidFill>
              <w14:schemeClr w14:val="tx1"/>
            </w14:solidFill>
          </w14:textFill>
        </w:rPr>
        <w:t>付款方式</w:t>
      </w:r>
      <w:r>
        <w:rPr>
          <w:rFonts w:hint="eastAsia" w:ascii="宋体" w:hAnsi="宋体"/>
          <w:sz w:val="24"/>
        </w:rPr>
        <w:t>：</w:t>
      </w:r>
      <w:r>
        <w:rPr>
          <w:rFonts w:hint="eastAsia" w:ascii="仿宋" w:hAnsi="仿宋" w:eastAsia="仿宋"/>
        </w:rPr>
        <w:t xml:space="preserve"> </w:t>
      </w:r>
      <w:r>
        <w:rPr>
          <w:rFonts w:hint="eastAsia" w:ascii="宋体" w:hAnsi="宋体"/>
          <w:sz w:val="24"/>
        </w:rPr>
        <w:t>双方签订合同后</w:t>
      </w:r>
      <w:r>
        <w:rPr>
          <w:rFonts w:ascii="宋体" w:hAnsi="宋体"/>
          <w:sz w:val="24"/>
        </w:rPr>
        <w:t>10</w:t>
      </w:r>
      <w:r>
        <w:rPr>
          <w:rFonts w:hint="eastAsia" w:ascii="宋体" w:hAnsi="宋体"/>
          <w:sz w:val="24"/>
        </w:rPr>
        <w:t>工作日支付本年度</w:t>
      </w:r>
      <w:r>
        <w:rPr>
          <w:rFonts w:ascii="宋体" w:hAnsi="宋体"/>
          <w:sz w:val="24"/>
        </w:rPr>
        <w:t>90</w:t>
      </w:r>
      <w:r>
        <w:rPr>
          <w:rFonts w:hint="eastAsia" w:ascii="宋体" w:hAnsi="宋体"/>
          <w:sz w:val="24"/>
        </w:rPr>
        <w:t>%年度维保款，年度维保结束后，支付剩余1</w:t>
      </w:r>
      <w:r>
        <w:rPr>
          <w:rFonts w:ascii="宋体" w:hAnsi="宋体"/>
          <w:sz w:val="24"/>
        </w:rPr>
        <w:t>0</w:t>
      </w:r>
      <w:r>
        <w:rPr>
          <w:rFonts w:hint="eastAsia" w:ascii="宋体" w:hAnsi="宋体"/>
          <w:sz w:val="24"/>
        </w:rPr>
        <w:t>%尾款，依次类推。</w:t>
      </w:r>
    </w:p>
    <w:p>
      <w:pPr>
        <w:widowControl/>
        <w:shd w:val="clear" w:color="auto" w:fill="FFFFFF"/>
        <w:spacing w:line="315" w:lineRule="atLeast"/>
        <w:jc w:val="left"/>
        <w:rPr>
          <w:rFonts w:ascii="Arial" w:hAnsi="Arial" w:eastAsia="宋体" w:cs="Arial"/>
          <w:b/>
          <w:kern w:val="0"/>
          <w:sz w:val="44"/>
          <w:szCs w:val="44"/>
        </w:rPr>
      </w:pPr>
      <w:r>
        <w:rPr>
          <w:rFonts w:hint="eastAsia" w:ascii="宋体" w:hAnsi="宋体"/>
          <w:b/>
          <w:sz w:val="24"/>
        </w:rPr>
        <w:t>三、采购方式：</w:t>
      </w:r>
      <w:r>
        <w:rPr>
          <w:rFonts w:hint="eastAsia" w:ascii="宋体" w:hAnsi="宋体"/>
          <w:sz w:val="24"/>
        </w:rPr>
        <w:t>公开招标、综合评分法</w:t>
      </w:r>
    </w:p>
    <w:p>
      <w:pPr>
        <w:rPr>
          <w:rFonts w:ascii="宋体" w:hAnsi="宋体"/>
          <w:b/>
          <w:sz w:val="24"/>
        </w:rPr>
      </w:pPr>
      <w:r>
        <w:rPr>
          <w:rFonts w:hint="eastAsia" w:ascii="宋体" w:hAnsi="宋体"/>
          <w:b/>
          <w:sz w:val="24"/>
        </w:rPr>
        <w:t>四、技术要求：</w:t>
      </w:r>
    </w:p>
    <w:p>
      <w:pPr>
        <w:spacing w:line="360" w:lineRule="auto"/>
        <w:ind w:firstLine="1608" w:firstLineChars="445"/>
        <w:rPr>
          <w:rFonts w:ascii="宋体" w:hAnsi="宋体"/>
          <w:b/>
          <w:sz w:val="36"/>
          <w:szCs w:val="36"/>
        </w:rPr>
      </w:pPr>
      <w:r>
        <w:rPr>
          <w:rFonts w:hint="eastAsia" w:ascii="宋体" w:hAnsi="宋体"/>
          <w:b/>
          <w:sz w:val="36"/>
          <w:szCs w:val="36"/>
        </w:rPr>
        <w:t>招标项目技术、商务及其他要求</w:t>
      </w:r>
    </w:p>
    <w:p>
      <w:pPr>
        <w:spacing w:line="360" w:lineRule="auto"/>
        <w:rPr>
          <w:rFonts w:ascii="宋体" w:hAnsi="宋体"/>
          <w:b/>
          <w:sz w:val="24"/>
        </w:rPr>
      </w:pPr>
      <w:bookmarkStart w:id="0" w:name="_Toc150224991"/>
      <w:bookmarkStart w:id="1" w:name="_Toc217446094"/>
      <w:r>
        <w:rPr>
          <w:rFonts w:hint="eastAsia" w:ascii="宋体" w:hAnsi="宋体"/>
          <w:b/>
          <w:sz w:val="24"/>
        </w:rPr>
        <w:t>1</w:t>
      </w:r>
      <w:r>
        <w:rPr>
          <w:rFonts w:ascii="宋体" w:hAnsi="宋体"/>
          <w:b/>
          <w:sz w:val="24"/>
        </w:rPr>
        <w:t>.</w:t>
      </w:r>
      <w:r>
        <w:rPr>
          <w:rFonts w:hint="eastAsia" w:ascii="宋体" w:hAnsi="宋体"/>
          <w:b/>
          <w:sz w:val="24"/>
        </w:rPr>
        <w:t>项目概述</w:t>
      </w:r>
      <w:bookmarkEnd w:id="0"/>
      <w:bookmarkEnd w:id="1"/>
    </w:p>
    <w:p>
      <w:pPr>
        <w:spacing w:after="156" w:afterLines="50" w:line="420" w:lineRule="exact"/>
        <w:ind w:firstLine="480" w:firstLineChars="200"/>
        <w:rPr>
          <w:rFonts w:ascii="宋体" w:hAnsi="宋体"/>
          <w:bCs/>
          <w:sz w:val="24"/>
        </w:rPr>
      </w:pPr>
      <w:r>
        <w:rPr>
          <w:rFonts w:hint="eastAsia" w:ascii="宋体" w:hAnsi="宋体"/>
          <w:sz w:val="24"/>
          <w:szCs w:val="24"/>
        </w:rPr>
        <w:t>对医院现使用的影像系统（含放射信息管理系统、超声信息管理系统、内镜信息管理系统），以及</w:t>
      </w:r>
      <w:r>
        <w:rPr>
          <w:rFonts w:hint="eastAsia" w:ascii="宋体" w:hAnsi="宋体"/>
          <w:color w:val="000000"/>
          <w:sz w:val="24"/>
        </w:rPr>
        <w:t>相关各种扩展</w:t>
      </w:r>
      <w:r>
        <w:rPr>
          <w:rFonts w:hint="eastAsia" w:ascii="宋体" w:hAnsi="宋体"/>
          <w:sz w:val="24"/>
        </w:rPr>
        <w:t>的应用及相关接口进行常规维护，保障现有影像系统正常运行，解决现有系统功能在运行过程中遇到的问题</w:t>
      </w:r>
      <w:r>
        <w:rPr>
          <w:rFonts w:hint="eastAsia" w:ascii="宋体" w:hAnsi="宋体"/>
          <w:sz w:val="24"/>
          <w:szCs w:val="24"/>
        </w:rPr>
        <w:t>。</w:t>
      </w:r>
    </w:p>
    <w:p>
      <w:pPr>
        <w:spacing w:line="360" w:lineRule="auto"/>
        <w:rPr>
          <w:rFonts w:ascii="宋体" w:hAnsi="宋体"/>
          <w:b/>
          <w:sz w:val="24"/>
        </w:rPr>
      </w:pPr>
      <w:r>
        <w:rPr>
          <w:rFonts w:hint="eastAsia" w:ascii="宋体" w:hAnsi="宋体"/>
          <w:b/>
          <w:sz w:val="24"/>
        </w:rPr>
        <w:t>2</w:t>
      </w:r>
      <w:r>
        <w:rPr>
          <w:rFonts w:ascii="宋体" w:hAnsi="宋体"/>
          <w:b/>
          <w:sz w:val="24"/>
        </w:rPr>
        <w:t>.</w:t>
      </w:r>
      <w:r>
        <w:rPr>
          <w:rFonts w:hint="eastAsia" w:cs="Arial" w:asciiTheme="minorEastAsia" w:hAnsiTheme="minorEastAsia"/>
          <w:kern w:val="0"/>
          <w:szCs w:val="21"/>
        </w:rPr>
        <w:t xml:space="preserve"> </w:t>
      </w:r>
      <w:r>
        <w:rPr>
          <w:rFonts w:hint="eastAsia" w:ascii="宋体" w:hAnsi="宋体"/>
          <w:b/>
          <w:sz w:val="24"/>
        </w:rPr>
        <w:t>项目</w:t>
      </w:r>
      <w:r>
        <w:rPr>
          <w:rFonts w:hint="eastAsia" w:ascii="宋体" w:hAnsi="宋体"/>
          <w:b/>
          <w:sz w:val="24"/>
          <w:lang w:eastAsia="zh-Hans"/>
        </w:rPr>
        <w:t>清单</w:t>
      </w:r>
      <w:r>
        <w:rPr>
          <w:rFonts w:hint="eastAsia" w:ascii="宋体" w:hAnsi="宋体"/>
          <w:b/>
          <w:sz w:val="24"/>
        </w:rPr>
        <w:t>要求及价格</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835"/>
        <w:gridCol w:w="1559"/>
        <w:gridCol w:w="1559"/>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88" w:type="dxa"/>
            <w:vAlign w:val="center"/>
          </w:tcPr>
          <w:p>
            <w:pPr>
              <w:widowControl/>
              <w:spacing w:line="360" w:lineRule="auto"/>
              <w:ind w:right="113"/>
              <w:jc w:val="center"/>
              <w:outlineLvl w:val="1"/>
              <w:rPr>
                <w:rFonts w:ascii="宋体" w:hAnsi="宋体"/>
                <w:sz w:val="24"/>
              </w:rPr>
            </w:pPr>
            <w:r>
              <w:rPr>
                <w:rFonts w:hint="eastAsia" w:ascii="宋体" w:hAnsi="宋体"/>
                <w:sz w:val="24"/>
              </w:rPr>
              <w:t>序号</w:t>
            </w:r>
          </w:p>
        </w:tc>
        <w:tc>
          <w:tcPr>
            <w:tcW w:w="2835" w:type="dxa"/>
            <w:vAlign w:val="center"/>
          </w:tcPr>
          <w:p>
            <w:pPr>
              <w:widowControl/>
              <w:spacing w:line="360" w:lineRule="auto"/>
              <w:ind w:right="113"/>
              <w:jc w:val="center"/>
              <w:outlineLvl w:val="1"/>
              <w:rPr>
                <w:rFonts w:ascii="宋体" w:hAnsi="宋体"/>
                <w:sz w:val="24"/>
              </w:rPr>
            </w:pPr>
            <w:r>
              <w:rPr>
                <w:rFonts w:hint="eastAsia" w:ascii="宋体" w:hAnsi="宋体"/>
                <w:sz w:val="24"/>
              </w:rPr>
              <w:t>名称及内容</w:t>
            </w:r>
          </w:p>
        </w:tc>
        <w:tc>
          <w:tcPr>
            <w:tcW w:w="1559" w:type="dxa"/>
            <w:vAlign w:val="center"/>
          </w:tcPr>
          <w:p>
            <w:pPr>
              <w:widowControl/>
              <w:spacing w:line="360" w:lineRule="auto"/>
              <w:ind w:right="113"/>
              <w:jc w:val="center"/>
              <w:outlineLvl w:val="1"/>
              <w:rPr>
                <w:rFonts w:ascii="宋体" w:hAnsi="宋体"/>
                <w:sz w:val="24"/>
              </w:rPr>
            </w:pPr>
            <w:r>
              <w:rPr>
                <w:rFonts w:hint="eastAsia" w:ascii="宋体" w:hAnsi="宋体"/>
                <w:sz w:val="24"/>
              </w:rPr>
              <w:t>数量/单位</w:t>
            </w:r>
          </w:p>
        </w:tc>
        <w:tc>
          <w:tcPr>
            <w:tcW w:w="1559" w:type="dxa"/>
            <w:vAlign w:val="center"/>
          </w:tcPr>
          <w:p>
            <w:pPr>
              <w:widowControl/>
              <w:spacing w:line="360" w:lineRule="auto"/>
              <w:ind w:right="113"/>
              <w:jc w:val="center"/>
              <w:outlineLvl w:val="1"/>
              <w:rPr>
                <w:rFonts w:ascii="宋体" w:hAnsi="宋体"/>
                <w:sz w:val="24"/>
              </w:rPr>
            </w:pPr>
            <w:r>
              <w:rPr>
                <w:rFonts w:hint="eastAsia" w:ascii="宋体" w:hAnsi="宋体"/>
                <w:sz w:val="24"/>
              </w:rPr>
              <w:t>单价</w:t>
            </w:r>
          </w:p>
        </w:tc>
        <w:tc>
          <w:tcPr>
            <w:tcW w:w="1848" w:type="dxa"/>
          </w:tcPr>
          <w:p>
            <w:pPr>
              <w:widowControl/>
              <w:spacing w:line="360" w:lineRule="auto"/>
              <w:ind w:right="113"/>
              <w:jc w:val="center"/>
              <w:outlineLvl w:val="1"/>
              <w:rPr>
                <w:rFonts w:hint="eastAsia" w:ascii="宋体" w:hAnsi="宋体"/>
                <w:sz w:val="24"/>
              </w:rPr>
            </w:pPr>
            <w:r>
              <w:rPr>
                <w:rFonts w:hint="eastAsia" w:ascii="宋体" w:hAnsi="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88" w:type="dxa"/>
            <w:vAlign w:val="center"/>
          </w:tcPr>
          <w:p>
            <w:pPr>
              <w:widowControl/>
              <w:spacing w:line="360" w:lineRule="auto"/>
              <w:ind w:right="113"/>
              <w:jc w:val="center"/>
              <w:outlineLvl w:val="1"/>
              <w:rPr>
                <w:rFonts w:ascii="宋体" w:hAnsi="宋体"/>
                <w:sz w:val="24"/>
              </w:rPr>
            </w:pPr>
            <w:r>
              <w:rPr>
                <w:rFonts w:hint="eastAsia" w:ascii="宋体" w:hAnsi="宋体"/>
                <w:sz w:val="24"/>
              </w:rPr>
              <w:t>1</w:t>
            </w:r>
          </w:p>
        </w:tc>
        <w:tc>
          <w:tcPr>
            <w:tcW w:w="2835" w:type="dxa"/>
            <w:vAlign w:val="center"/>
          </w:tcPr>
          <w:p>
            <w:pPr>
              <w:widowControl/>
              <w:spacing w:line="360" w:lineRule="auto"/>
              <w:ind w:right="113"/>
              <w:jc w:val="left"/>
              <w:outlineLvl w:val="1"/>
              <w:rPr>
                <w:rFonts w:ascii="宋体" w:hAnsi="宋体"/>
                <w:sz w:val="24"/>
              </w:rPr>
            </w:pPr>
            <w:r>
              <w:rPr>
                <w:rFonts w:hint="eastAsia" w:ascii="宋体" w:hAnsi="宋体"/>
                <w:sz w:val="24"/>
              </w:rPr>
              <w:t>影像系统维保服务</w:t>
            </w:r>
          </w:p>
        </w:tc>
        <w:tc>
          <w:tcPr>
            <w:tcW w:w="1559" w:type="dxa"/>
            <w:vAlign w:val="center"/>
          </w:tcPr>
          <w:p>
            <w:pPr>
              <w:widowControl/>
              <w:spacing w:line="360" w:lineRule="auto"/>
              <w:ind w:right="113"/>
              <w:jc w:val="center"/>
              <w:outlineLvl w:val="1"/>
              <w:rPr>
                <w:rFonts w:ascii="宋体" w:hAnsi="宋体"/>
                <w:sz w:val="24"/>
              </w:rPr>
            </w:pPr>
            <w:r>
              <w:rPr>
                <w:rFonts w:ascii="宋体" w:hAnsi="宋体"/>
                <w:sz w:val="24"/>
              </w:rPr>
              <w:t>3</w:t>
            </w:r>
            <w:r>
              <w:rPr>
                <w:rFonts w:hint="eastAsia" w:ascii="宋体" w:hAnsi="宋体"/>
                <w:sz w:val="24"/>
              </w:rPr>
              <w:t>年</w:t>
            </w:r>
          </w:p>
        </w:tc>
        <w:tc>
          <w:tcPr>
            <w:tcW w:w="1559" w:type="dxa"/>
            <w:vAlign w:val="center"/>
          </w:tcPr>
          <w:p>
            <w:pPr>
              <w:widowControl/>
              <w:spacing w:line="360" w:lineRule="auto"/>
              <w:ind w:right="113"/>
              <w:outlineLvl w:val="1"/>
              <w:rPr>
                <w:rFonts w:hint="eastAsia" w:ascii="宋体" w:hAnsi="宋体"/>
                <w:sz w:val="24"/>
              </w:rPr>
            </w:pPr>
            <w:r>
              <w:rPr>
                <w:rFonts w:hint="eastAsia" w:ascii="宋体" w:hAnsi="宋体"/>
                <w:sz w:val="24"/>
              </w:rPr>
              <w:t>7</w:t>
            </w:r>
            <w:r>
              <w:rPr>
                <w:rFonts w:ascii="宋体" w:hAnsi="宋体"/>
                <w:sz w:val="24"/>
              </w:rPr>
              <w:t>.7</w:t>
            </w:r>
            <w:r>
              <w:rPr>
                <w:rFonts w:hint="eastAsia" w:ascii="宋体" w:hAnsi="宋体"/>
                <w:sz w:val="24"/>
              </w:rPr>
              <w:t>万/年</w:t>
            </w:r>
          </w:p>
        </w:tc>
        <w:tc>
          <w:tcPr>
            <w:tcW w:w="1848" w:type="dxa"/>
          </w:tcPr>
          <w:p>
            <w:pPr>
              <w:widowControl/>
              <w:spacing w:line="360" w:lineRule="auto"/>
              <w:ind w:right="113"/>
              <w:jc w:val="center"/>
              <w:outlineLvl w:val="1"/>
              <w:rPr>
                <w:rFonts w:hint="eastAsia" w:ascii="宋体" w:hAnsi="宋体"/>
                <w:sz w:val="24"/>
              </w:rPr>
            </w:pPr>
            <w:r>
              <w:rPr>
                <w:rFonts w:hint="eastAsia" w:ascii="宋体" w:hAnsi="宋体"/>
                <w:sz w:val="24"/>
              </w:rPr>
              <w:t>2</w:t>
            </w:r>
            <w:r>
              <w:rPr>
                <w:rFonts w:ascii="宋体" w:hAnsi="宋体"/>
                <w:sz w:val="24"/>
              </w:rPr>
              <w:t>3.1</w:t>
            </w:r>
            <w:r>
              <w:rPr>
                <w:rFonts w:hint="eastAsia" w:ascii="宋体" w:hAnsi="宋体"/>
                <w:sz w:val="24"/>
              </w:rPr>
              <w:t>/</w:t>
            </w:r>
            <w:r>
              <w:rPr>
                <w:rFonts w:ascii="宋体" w:hAnsi="宋体"/>
                <w:sz w:val="24"/>
              </w:rPr>
              <w:t>3</w:t>
            </w:r>
            <w:r>
              <w:rPr>
                <w:rFonts w:hint="eastAsia" w:ascii="宋体" w:hAnsi="宋体"/>
                <w:sz w:val="24"/>
              </w:rPr>
              <w:t>年</w:t>
            </w:r>
          </w:p>
        </w:tc>
      </w:tr>
    </w:tbl>
    <w:p>
      <w:pPr>
        <w:widowControl/>
        <w:shd w:val="clear" w:color="auto" w:fill="FFFFFF"/>
        <w:spacing w:line="315" w:lineRule="atLeast"/>
        <w:rPr>
          <w:rFonts w:ascii="Arial" w:hAnsi="Arial" w:eastAsia="宋体" w:cs="Arial"/>
          <w:b/>
          <w:kern w:val="0"/>
          <w:sz w:val="44"/>
          <w:szCs w:val="44"/>
        </w:rPr>
      </w:pPr>
      <w:r>
        <w:rPr>
          <w:rFonts w:hint="eastAsia" w:ascii="宋体" w:hAnsi="宋体"/>
          <w:b/>
          <w:sz w:val="24"/>
        </w:rPr>
        <w:t>注：进口产品不可参与投标</w:t>
      </w:r>
    </w:p>
    <w:p>
      <w:pPr>
        <w:spacing w:line="360" w:lineRule="auto"/>
        <w:rPr>
          <w:rFonts w:ascii="宋体" w:hAnsi="宋体" w:cs="宋体"/>
          <w:b/>
          <w:kern w:val="0"/>
          <w:sz w:val="24"/>
        </w:rPr>
      </w:pPr>
      <w:r>
        <w:rPr>
          <w:rFonts w:hint="eastAsia" w:ascii="宋体" w:hAnsi="宋体"/>
          <w:b/>
          <w:sz w:val="24"/>
        </w:rPr>
        <w:t>3</w:t>
      </w:r>
      <w:r>
        <w:rPr>
          <w:rFonts w:ascii="宋体" w:hAnsi="宋体"/>
          <w:b/>
          <w:sz w:val="24"/>
        </w:rPr>
        <w:t>.</w:t>
      </w:r>
      <w:r>
        <w:rPr>
          <w:rFonts w:hint="eastAsia" w:ascii="宋体" w:hAnsi="宋体"/>
          <w:b/>
          <w:sz w:val="24"/>
        </w:rPr>
        <w:t>技术要求</w:t>
      </w:r>
    </w:p>
    <w:p>
      <w:pPr>
        <w:pStyle w:val="16"/>
        <w:widowControl/>
        <w:pBdr>
          <w:top w:val="none" w:color="auto" w:sz="0" w:space="0"/>
          <w:left w:val="none" w:color="auto" w:sz="0" w:space="0"/>
          <w:bottom w:val="none" w:color="auto" w:sz="0" w:space="0"/>
          <w:right w:val="none" w:color="auto" w:sz="0" w:space="0"/>
        </w:pBdr>
        <w:spacing w:line="360" w:lineRule="auto"/>
        <w:rPr>
          <w:rFonts w:ascii="宋体" w:hAnsi="宋体" w:cs="宋体"/>
          <w:b/>
          <w:color w:val="auto"/>
          <w:spacing w:val="8"/>
          <w:sz w:val="24"/>
          <w:szCs w:val="24"/>
        </w:rPr>
      </w:pPr>
      <w:r>
        <w:rPr>
          <w:rFonts w:hint="eastAsia" w:ascii="宋体" w:hAnsi="宋体" w:cs="宋体"/>
          <w:b/>
          <w:color w:val="auto"/>
          <w:spacing w:val="8"/>
          <w:sz w:val="24"/>
          <w:szCs w:val="24"/>
        </w:rPr>
        <w:t>3</w:t>
      </w:r>
      <w:r>
        <w:rPr>
          <w:rFonts w:ascii="宋体" w:hAnsi="宋体" w:cs="宋体"/>
          <w:b/>
          <w:color w:val="auto"/>
          <w:spacing w:val="8"/>
          <w:sz w:val="24"/>
          <w:szCs w:val="24"/>
        </w:rPr>
        <w:t>.1.</w:t>
      </w:r>
      <w:r>
        <w:rPr>
          <w:rFonts w:hint="eastAsia" w:ascii="宋体" w:hAnsi="宋体" w:cs="宋体"/>
          <w:b/>
          <w:color w:val="auto"/>
          <w:spacing w:val="8"/>
          <w:sz w:val="24"/>
          <w:szCs w:val="24"/>
        </w:rPr>
        <w:t>整体要求</w:t>
      </w:r>
    </w:p>
    <w:p>
      <w:pPr>
        <w:numPr>
          <w:ilvl w:val="0"/>
          <w:numId w:val="4"/>
        </w:numPr>
        <w:spacing w:line="360" w:lineRule="auto"/>
        <w:rPr>
          <w:rFonts w:ascii="宋体" w:hAnsi="宋体"/>
          <w:sz w:val="24"/>
        </w:rPr>
      </w:pPr>
      <w:r>
        <w:rPr>
          <w:rFonts w:hint="eastAsia" w:ascii="宋体" w:hAnsi="宋体"/>
          <w:sz w:val="24"/>
          <w:lang w:eastAsia="zh-Hans"/>
        </w:rPr>
        <w:t>影像系统维保服务</w:t>
      </w:r>
      <w:r>
        <w:rPr>
          <w:rFonts w:hint="eastAsia" w:ascii="宋体" w:hAnsi="宋体"/>
          <w:sz w:val="24"/>
        </w:rPr>
        <w:t>为整体</w:t>
      </w:r>
      <w:r>
        <w:rPr>
          <w:rFonts w:hint="eastAsia" w:ascii="宋体" w:hAnsi="宋体"/>
          <w:sz w:val="24"/>
          <w:lang w:eastAsia="zh-Hans"/>
        </w:rPr>
        <w:t>维保</w:t>
      </w:r>
      <w:r>
        <w:rPr>
          <w:rFonts w:hint="eastAsia" w:ascii="宋体" w:hAnsi="宋体"/>
          <w:sz w:val="24"/>
        </w:rPr>
        <w:t>方案，</w:t>
      </w:r>
      <w:r>
        <w:rPr>
          <w:rFonts w:hint="eastAsia" w:ascii="宋体" w:hAnsi="宋体"/>
          <w:sz w:val="24"/>
          <w:lang w:eastAsia="zh-Hans"/>
        </w:rPr>
        <w:t>维保涉及系统运行的</w:t>
      </w:r>
      <w:r>
        <w:rPr>
          <w:rFonts w:hint="eastAsia" w:ascii="宋体" w:hAnsi="宋体"/>
          <w:sz w:val="24"/>
        </w:rPr>
        <w:t>服务器、操作系统、系统运行所需数据库、存储</w:t>
      </w:r>
      <w:r>
        <w:rPr>
          <w:rFonts w:hint="eastAsia" w:ascii="宋体" w:hAnsi="宋体"/>
          <w:sz w:val="24"/>
          <w:lang w:eastAsia="zh-Hans"/>
        </w:rPr>
        <w:t>等相关</w:t>
      </w:r>
      <w:r>
        <w:rPr>
          <w:rFonts w:hint="eastAsia" w:ascii="宋体" w:hAnsi="宋体"/>
          <w:sz w:val="24"/>
        </w:rPr>
        <w:t>均包含在</w:t>
      </w:r>
      <w:r>
        <w:rPr>
          <w:rFonts w:hint="eastAsia" w:ascii="宋体" w:hAnsi="宋体"/>
          <w:sz w:val="24"/>
          <w:lang w:eastAsia="zh-Hans"/>
        </w:rPr>
        <w:t>本次</w:t>
      </w:r>
      <w:r>
        <w:rPr>
          <w:rFonts w:hint="eastAsia" w:ascii="宋体" w:hAnsi="宋体"/>
          <w:sz w:val="24"/>
        </w:rPr>
        <w:t>维护中</w:t>
      </w:r>
      <w:r>
        <w:rPr>
          <w:rFonts w:hint="eastAsia" w:ascii="宋体" w:hAnsi="宋体"/>
          <w:sz w:val="24"/>
          <w:lang w:eastAsia="zh-Hans"/>
        </w:rPr>
        <w:t>。</w:t>
      </w:r>
    </w:p>
    <w:p>
      <w:pPr>
        <w:widowControl/>
        <w:numPr>
          <w:ilvl w:val="0"/>
          <w:numId w:val="4"/>
        </w:numPr>
        <w:tabs>
          <w:tab w:val="left" w:pos="315"/>
        </w:tabs>
        <w:spacing w:line="360" w:lineRule="auto"/>
        <w:rPr>
          <w:rFonts w:ascii="宋体" w:hAnsi="宋体"/>
          <w:sz w:val="24"/>
        </w:rPr>
      </w:pPr>
      <w:r>
        <w:rPr>
          <w:rFonts w:hint="eastAsia" w:ascii="宋体" w:hAnsi="宋体"/>
          <w:sz w:val="24"/>
          <w:lang w:eastAsia="zh-Hans"/>
        </w:rPr>
        <w:t>影像系统维保服务</w:t>
      </w:r>
      <w:r>
        <w:rPr>
          <w:rFonts w:hint="eastAsia" w:ascii="宋体" w:hAnsi="宋体"/>
          <w:sz w:val="24"/>
        </w:rPr>
        <w:t>需包含但不限于目前医院已上线的各系统功能模块，以满足</w:t>
      </w:r>
      <w:r>
        <w:rPr>
          <w:rFonts w:hint="eastAsia" w:ascii="宋体" w:hAnsi="宋体"/>
          <w:sz w:val="24"/>
          <w:lang w:eastAsia="zh-Hans"/>
        </w:rPr>
        <w:t>医院对影像系统维保服务</w:t>
      </w:r>
      <w:r>
        <w:rPr>
          <w:rFonts w:hint="eastAsia" w:ascii="宋体" w:hAnsi="宋体"/>
          <w:sz w:val="24"/>
        </w:rPr>
        <w:t>的需求。</w:t>
      </w:r>
    </w:p>
    <w:p>
      <w:pPr>
        <w:widowControl/>
        <w:numPr>
          <w:ilvl w:val="0"/>
          <w:numId w:val="4"/>
        </w:numPr>
        <w:tabs>
          <w:tab w:val="left" w:pos="315"/>
        </w:tabs>
        <w:spacing w:line="360" w:lineRule="auto"/>
        <w:rPr>
          <w:rFonts w:ascii="宋体" w:hAnsi="宋体" w:cs="宋体"/>
          <w:color w:val="000000" w:themeColor="text1"/>
          <w:sz w:val="24"/>
          <w:lang w:val="zh-TW" w:eastAsia="zh-TW"/>
          <w14:textFill>
            <w14:solidFill>
              <w14:schemeClr w14:val="tx1"/>
            </w14:solidFill>
          </w14:textFill>
        </w:rPr>
      </w:pPr>
      <w:r>
        <w:rPr>
          <w:rFonts w:hint="eastAsia" w:ascii="宋体" w:hAnsi="宋体" w:cs="宋体"/>
          <w:color w:val="000000" w:themeColor="text1"/>
          <w:sz w:val="24"/>
          <w14:textFill>
            <w14:solidFill>
              <w14:schemeClr w14:val="tx1"/>
            </w14:solidFill>
          </w14:textFill>
        </w:rPr>
        <w:t>按照医院要求，每年为</w:t>
      </w:r>
      <w:r>
        <w:rPr>
          <w:rFonts w:hint="eastAsia" w:ascii="宋体" w:hAnsi="宋体" w:cs="宋体"/>
          <w:color w:val="000000" w:themeColor="text1"/>
          <w:sz w:val="24"/>
          <w:lang w:eastAsia="zh-Hans"/>
          <w14:textFill>
            <w14:solidFill>
              <w14:schemeClr w14:val="tx1"/>
            </w14:solidFill>
          </w14:textFill>
        </w:rPr>
        <w:t>影像系统进行不少于</w:t>
      </w:r>
      <w:r>
        <w:rPr>
          <w:rFonts w:ascii="宋体" w:hAnsi="宋体" w:cs="宋体"/>
          <w:color w:val="000000" w:themeColor="text1"/>
          <w:sz w:val="24"/>
          <w:lang w:eastAsia="zh-Hans"/>
          <w14:textFill>
            <w14:solidFill>
              <w14:schemeClr w14:val="tx1"/>
            </w14:solidFill>
          </w14:textFill>
        </w:rPr>
        <w:t>2</w:t>
      </w:r>
      <w:r>
        <w:rPr>
          <w:rFonts w:hint="eastAsia" w:ascii="宋体" w:hAnsi="宋体" w:cs="宋体"/>
          <w:color w:val="000000" w:themeColor="text1"/>
          <w:sz w:val="24"/>
          <w:lang w:eastAsia="zh-Hans"/>
          <w14:textFill>
            <w14:solidFill>
              <w14:schemeClr w14:val="tx1"/>
            </w14:solidFill>
          </w14:textFill>
        </w:rPr>
        <w:t>次个性化修改（单次修改工作量不高于3个工作日）</w:t>
      </w:r>
      <w:r>
        <w:rPr>
          <w:rFonts w:hint="eastAsia" w:ascii="宋体" w:hAnsi="宋体"/>
          <w:color w:val="000000" w:themeColor="text1"/>
          <w:sz w:val="24"/>
          <w14:textFill>
            <w14:solidFill>
              <w14:schemeClr w14:val="tx1"/>
            </w14:solidFill>
          </w14:textFill>
        </w:rPr>
        <w:t>每年修改的</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次功能开发，投标人不再单独收取与三方系统接口费用、软件开发费用、系统部署费用、维保期内维护费用等</w:t>
      </w:r>
      <w:r>
        <w:rPr>
          <w:rFonts w:hint="eastAsia" w:ascii="宋体" w:hAnsi="宋体"/>
          <w:color w:val="000000" w:themeColor="text1"/>
          <w:sz w:val="24"/>
          <w:lang w:eastAsia="zh-Hans"/>
          <w14:textFill>
            <w14:solidFill>
              <w14:schemeClr w14:val="tx1"/>
            </w14:solidFill>
          </w14:textFill>
        </w:rPr>
        <w:t>。</w:t>
      </w:r>
    </w:p>
    <w:p>
      <w:pPr>
        <w:widowControl/>
        <w:numPr>
          <w:ilvl w:val="0"/>
          <w:numId w:val="4"/>
        </w:numPr>
        <w:tabs>
          <w:tab w:val="left" w:pos="315"/>
        </w:tabs>
        <w:spacing w:line="360" w:lineRule="auto"/>
        <w:rPr>
          <w:rFonts w:hint="eastAsia" w:ascii="宋体" w:hAnsi="宋体" w:cs="宋体"/>
          <w:color w:val="000000" w:themeColor="text1"/>
          <w:sz w:val="24"/>
          <w:lang w:val="zh-TW" w:eastAsia="zh-TW"/>
          <w14:textFill>
            <w14:solidFill>
              <w14:schemeClr w14:val="tx1"/>
            </w14:solidFill>
          </w14:textFill>
        </w:rPr>
      </w:pPr>
      <w:r>
        <w:rPr>
          <w:rFonts w:hint="eastAsia" w:ascii="宋体" w:hAnsi="宋体"/>
          <w:color w:val="000000" w:themeColor="text1"/>
          <w:sz w:val="24"/>
          <w:lang w:eastAsia="zh-Hans"/>
          <w14:textFill>
            <w14:solidFill>
              <w14:schemeClr w14:val="tx1"/>
            </w14:solidFill>
          </w14:textFill>
        </w:rPr>
        <w:t>影像系统维保服务</w:t>
      </w:r>
      <w:r>
        <w:rPr>
          <w:rFonts w:hint="eastAsia" w:ascii="宋体" w:hAnsi="宋体"/>
          <w:color w:val="000000" w:themeColor="text1"/>
          <w:sz w:val="24"/>
          <w:szCs w:val="24"/>
          <w14:textFill>
            <w14:solidFill>
              <w14:schemeClr w14:val="tx1"/>
            </w14:solidFill>
          </w14:textFill>
        </w:rPr>
        <w:t>维护包含但不限于下列接口：H</w:t>
      </w:r>
      <w:r>
        <w:rPr>
          <w:rFonts w:ascii="宋体" w:hAnsi="宋体"/>
          <w:color w:val="000000" w:themeColor="text1"/>
          <w:sz w:val="24"/>
          <w:szCs w:val="24"/>
          <w14:textFill>
            <w14:solidFill>
              <w14:schemeClr w14:val="tx1"/>
            </w14:solidFill>
          </w14:textFill>
        </w:rPr>
        <w:t>IS</w:t>
      </w:r>
      <w:r>
        <w:rPr>
          <w:rFonts w:hint="eastAsia" w:ascii="宋体" w:hAnsi="宋体"/>
          <w:color w:val="000000" w:themeColor="text1"/>
          <w:sz w:val="24"/>
          <w:szCs w:val="24"/>
          <w14:textFill>
            <w14:solidFill>
              <w14:schemeClr w14:val="tx1"/>
            </w14:solidFill>
          </w14:textFill>
        </w:rPr>
        <w:t>、医院集成平台、临床预约系统、排队叫号系统、电子病历系统</w:t>
      </w:r>
      <w:r>
        <w:rPr>
          <w:rFonts w:hint="eastAsia" w:ascii="宋体" w:hAnsi="宋体" w:eastAsia="宋体" w:cs="宋体"/>
          <w:bCs/>
          <w:color w:val="000000" w:themeColor="text1"/>
          <w:kern w:val="0"/>
          <w:sz w:val="24"/>
          <w14:textFill>
            <w14:solidFill>
              <w14:schemeClr w14:val="tx1"/>
            </w14:solidFill>
          </w14:textFill>
        </w:rPr>
        <w:t>等</w:t>
      </w:r>
      <w:r>
        <w:rPr>
          <w:rFonts w:hint="eastAsia" w:ascii="宋体" w:hAnsi="宋体" w:eastAsia="宋体" w:cs="宋体"/>
          <w:bCs/>
          <w:color w:val="000000" w:themeColor="text1"/>
          <w:kern w:val="0"/>
          <w:sz w:val="24"/>
          <w:lang w:eastAsia="zh-Hans"/>
          <w14:textFill>
            <w14:solidFill>
              <w14:schemeClr w14:val="tx1"/>
            </w14:solidFill>
          </w14:textFill>
        </w:rPr>
        <w:t>，</w:t>
      </w:r>
      <w:r>
        <w:rPr>
          <w:rFonts w:hint="eastAsia" w:ascii="宋体" w:hAnsi="宋体" w:cs="宋体"/>
          <w:color w:val="000000" w:themeColor="text1"/>
          <w:sz w:val="24"/>
          <w:lang w:val="zh-TW" w:eastAsia="zh-TW"/>
          <w14:textFill>
            <w14:solidFill>
              <w14:schemeClr w14:val="tx1"/>
            </w14:solidFill>
          </w14:textFill>
        </w:rPr>
        <w:t>与第三方系统之间</w:t>
      </w:r>
      <w:r>
        <w:rPr>
          <w:rFonts w:hint="eastAsia" w:ascii="宋体" w:hAnsi="宋体" w:cs="宋体"/>
          <w:color w:val="000000" w:themeColor="text1"/>
          <w:sz w:val="24"/>
          <w:lang w:eastAsia="zh-Hans"/>
          <w14:textFill>
            <w14:solidFill>
              <w14:schemeClr w14:val="tx1"/>
            </w14:solidFill>
          </w14:textFill>
        </w:rPr>
        <w:t>具体的</w:t>
      </w:r>
      <w:r>
        <w:rPr>
          <w:rFonts w:hint="eastAsia" w:ascii="宋体" w:hAnsi="宋体" w:cs="宋体"/>
          <w:color w:val="000000" w:themeColor="text1"/>
          <w:sz w:val="24"/>
          <w:lang w:val="zh-TW" w:eastAsia="zh-TW"/>
          <w14:textFill>
            <w14:solidFill>
              <w14:schemeClr w14:val="tx1"/>
            </w14:solidFill>
          </w14:textFill>
        </w:rPr>
        <w:t>接口及</w:t>
      </w:r>
      <w:r>
        <w:rPr>
          <w:rFonts w:hint="eastAsia" w:ascii="宋体" w:hAnsi="宋体" w:cs="宋体"/>
          <w:color w:val="000000" w:themeColor="text1"/>
          <w:sz w:val="24"/>
          <w:lang w:eastAsia="zh-Hans"/>
          <w14:textFill>
            <w14:solidFill>
              <w14:schemeClr w14:val="tx1"/>
            </w14:solidFill>
          </w14:textFill>
        </w:rPr>
        <w:t>维护费用</w:t>
      </w:r>
      <w:r>
        <w:rPr>
          <w:rFonts w:hint="eastAsia" w:ascii="宋体" w:hAnsi="宋体" w:cs="宋体"/>
          <w:color w:val="000000" w:themeColor="text1"/>
          <w:sz w:val="24"/>
          <w:lang w:val="zh-TW" w:eastAsia="zh-TW"/>
          <w14:textFill>
            <w14:solidFill>
              <w14:schemeClr w14:val="tx1"/>
            </w14:solidFill>
          </w14:textFill>
        </w:rPr>
        <w:t>由中标方自行负责，与前述各方协商及支付。</w:t>
      </w:r>
    </w:p>
    <w:p>
      <w:pPr>
        <w:widowControl/>
        <w:numPr>
          <w:ilvl w:val="0"/>
          <w:numId w:val="4"/>
        </w:numPr>
        <w:tabs>
          <w:tab w:val="left" w:pos="31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投标人因为系统B</w:t>
      </w:r>
      <w:r>
        <w:rPr>
          <w:rFonts w:ascii="宋体" w:hAnsi="宋体"/>
          <w:color w:val="000000" w:themeColor="text1"/>
          <w:sz w:val="24"/>
          <w14:textFill>
            <w14:solidFill>
              <w14:schemeClr w14:val="tx1"/>
            </w14:solidFill>
          </w14:textFill>
        </w:rPr>
        <w:t>UG</w:t>
      </w:r>
      <w:r>
        <w:rPr>
          <w:rFonts w:hint="eastAsia" w:ascii="宋体" w:hAnsi="宋体"/>
          <w:color w:val="000000" w:themeColor="text1"/>
          <w:sz w:val="24"/>
          <w14:textFill>
            <w14:solidFill>
              <w14:schemeClr w14:val="tx1"/>
            </w14:solidFill>
          </w14:textFill>
        </w:rPr>
        <w:t>查找、功能二次开发、与三方接口对接或调整、修改功能模块等需要源码的 ，投标人需自行与原系统开发商协商处理（含如因此产生相关费用及费用支付等问题），招标人不单独提供及支付除维保费外的任何费用。</w:t>
      </w:r>
    </w:p>
    <w:p>
      <w:pPr>
        <w:spacing w:line="360" w:lineRule="auto"/>
        <w:rPr>
          <w:rFonts w:ascii="宋体" w:hAnsi="宋体" w:eastAsia="宋体" w:cs="宋体"/>
          <w:b/>
          <w:kern w:val="0"/>
          <w:sz w:val="24"/>
          <w:szCs w:val="24"/>
        </w:rPr>
      </w:pPr>
      <w:r>
        <w:rPr>
          <w:rFonts w:hint="eastAsia" w:ascii="宋体" w:hAnsi="宋体" w:eastAsia="宋体" w:cs="Times New Roman"/>
          <w:b/>
          <w:bCs/>
          <w:sz w:val="24"/>
          <w:szCs w:val="24"/>
        </w:rPr>
        <w:t>3</w:t>
      </w:r>
      <w:r>
        <w:rPr>
          <w:rFonts w:ascii="宋体" w:hAnsi="宋体" w:eastAsia="宋体" w:cs="Times New Roman"/>
          <w:b/>
          <w:bCs/>
          <w:sz w:val="24"/>
          <w:szCs w:val="24"/>
        </w:rPr>
        <w:t xml:space="preserve">.2 </w:t>
      </w:r>
      <w:r>
        <w:rPr>
          <w:rFonts w:hint="eastAsia" w:ascii="宋体" w:hAnsi="宋体" w:eastAsia="宋体" w:cs="Times New Roman"/>
          <w:b/>
          <w:bCs/>
          <w:sz w:val="24"/>
          <w:szCs w:val="24"/>
        </w:rPr>
        <w:t>服务及技术要求：</w:t>
      </w:r>
      <w:r>
        <w:rPr>
          <w:rFonts w:ascii="宋体" w:hAnsi="宋体" w:eastAsia="宋体" w:cs="宋体"/>
          <w:b/>
          <w:kern w:val="0"/>
          <w:sz w:val="24"/>
          <w:szCs w:val="24"/>
        </w:rPr>
        <w:t xml:space="preserve"> </w:t>
      </w:r>
    </w:p>
    <w:p>
      <w:pPr>
        <w:widowControl/>
        <w:tabs>
          <w:tab w:val="left" w:pos="315"/>
        </w:tabs>
        <w:spacing w:line="360" w:lineRule="auto"/>
        <w:rPr>
          <w:rFonts w:asciiTheme="minorEastAsia" w:hAnsiTheme="minorEastAsia" w:cstheme="minorEastAsia"/>
          <w:kern w:val="0"/>
          <w:sz w:val="24"/>
          <w:szCs w:val="24"/>
          <w:lang w:eastAsia="zh-Hans"/>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lang w:eastAsia="zh-Hans"/>
        </w:rPr>
        <w:t>、伴随医院发展，本次维保项目需在医院就影像系统相关已上线功能提出新功能需求后，投标人针对性对相关新个性化功能模块进行二次开发。</w:t>
      </w:r>
      <w:r>
        <w:rPr>
          <w:rFonts w:hint="eastAsia" w:ascii="宋体" w:hAnsi="宋体" w:cs="宋体"/>
          <w:color w:val="000000" w:themeColor="text1"/>
          <w:kern w:val="0"/>
          <w:sz w:val="24"/>
          <w14:textFill>
            <w14:solidFill>
              <w14:schemeClr w14:val="tx1"/>
            </w14:solidFill>
          </w14:textFill>
        </w:rPr>
        <w:t>提供承诺函。</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kern w:val="0"/>
          <w:sz w:val="24"/>
          <w:szCs w:val="24"/>
          <w:lang w:eastAsia="zh-Hans"/>
        </w:rPr>
        <w:t>2</w:t>
      </w:r>
      <w:r>
        <w:rPr>
          <w:rFonts w:hint="eastAsia" w:asciiTheme="minorEastAsia" w:hAnsiTheme="minorEastAsia" w:cstheme="minorEastAsia"/>
          <w:kern w:val="0"/>
          <w:sz w:val="24"/>
          <w:szCs w:val="24"/>
          <w:lang w:eastAsia="zh-Hans"/>
        </w:rPr>
        <w:t>、投标人需针对现有功能模块如因第三方系统调整后的适应性功能模块二次开发</w:t>
      </w:r>
      <w:r>
        <w:rPr>
          <w:rFonts w:hint="eastAsia" w:asciiTheme="minorEastAsia" w:hAnsiTheme="minorEastAsia" w:cstheme="minorEastAsia"/>
          <w:sz w:val="24"/>
          <w:szCs w:val="24"/>
        </w:rPr>
        <w:t>。</w:t>
      </w:r>
      <w:r>
        <w:rPr>
          <w:rFonts w:hint="eastAsia" w:ascii="宋体" w:hAnsi="宋体" w:cs="宋体"/>
          <w:color w:val="000000" w:themeColor="text1"/>
          <w:kern w:val="0"/>
          <w:sz w:val="24"/>
          <w14:textFill>
            <w14:solidFill>
              <w14:schemeClr w14:val="tx1"/>
            </w14:solidFill>
          </w14:textFill>
        </w:rPr>
        <w:t>提供承诺函。</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sz w:val="24"/>
          <w:szCs w:val="24"/>
        </w:rPr>
        <w:t>3</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rPr>
        <w:t>技术咨询：针对医院日常及特定问题的解答，包括但不限于系统日常使用中的问题，系统相关配置技术问题</w:t>
      </w:r>
      <w:r>
        <w:rPr>
          <w:rFonts w:hint="eastAsia" w:asciiTheme="minorEastAsia" w:hAnsiTheme="minorEastAsia" w:cstheme="minorEastAsia"/>
          <w:sz w:val="24"/>
          <w:szCs w:val="24"/>
          <w:lang w:eastAsia="zh-Hans"/>
        </w:rPr>
        <w:t>，系统更新、扩展、优化问题</w:t>
      </w:r>
      <w:r>
        <w:rPr>
          <w:rFonts w:hint="eastAsia" w:asciiTheme="minorEastAsia" w:hAnsiTheme="minorEastAsia" w:cstheme="minorEastAsia"/>
          <w:sz w:val="24"/>
          <w:szCs w:val="24"/>
        </w:rPr>
        <w:t>。</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kern w:val="0"/>
          <w:sz w:val="24"/>
          <w:szCs w:val="24"/>
        </w:rPr>
        <w:t>4</w:t>
      </w:r>
      <w:r>
        <w:rPr>
          <w:rFonts w:hint="eastAsia" w:asciiTheme="minorEastAsia" w:hAnsiTheme="minorEastAsia" w:cstheme="minorEastAsia"/>
          <w:kern w:val="0"/>
          <w:sz w:val="24"/>
          <w:szCs w:val="24"/>
          <w:lang w:eastAsia="zh-Hans"/>
        </w:rPr>
        <w:t>、</w:t>
      </w:r>
      <w:r>
        <w:rPr>
          <w:rFonts w:hint="eastAsia" w:asciiTheme="minorEastAsia" w:hAnsiTheme="minorEastAsia" w:cstheme="minorEastAsia"/>
          <w:sz w:val="24"/>
          <w:szCs w:val="24"/>
        </w:rPr>
        <w:t>定期检查：1</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rPr>
        <w:t xml:space="preserve"> 每季度对服务器及服务器安全性进行检查，对整个服务器的运行效率、安全性、网络及空间利用率等进行综合效果评估，并根据评估结果作出相应调整。2</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rPr>
        <w:t>每季度对数据库及系统日志进行分析，对整个系统技术性能、系统运行的综合效果进行评价，并作出相应调整或整改建议。</w:t>
      </w:r>
    </w:p>
    <w:p>
      <w:pPr>
        <w:widowControl/>
        <w:tabs>
          <w:tab w:val="left" w:pos="315"/>
        </w:tabs>
        <w:spacing w:line="360" w:lineRule="auto"/>
        <w:rPr>
          <w:rFonts w:ascii="宋体" w:hAnsi="宋体" w:cs="宋体"/>
          <w:color w:val="000000" w:themeColor="text1"/>
          <w:kern w:val="0"/>
          <w:sz w:val="24"/>
          <w14:textFill>
            <w14:solidFill>
              <w14:schemeClr w14:val="tx1"/>
            </w14:solidFill>
          </w14:textFill>
        </w:rPr>
      </w:pPr>
      <w:r>
        <w:rPr>
          <w:rFonts w:asciiTheme="minorEastAsia" w:hAnsiTheme="minorEastAsia" w:cstheme="minorEastAsia"/>
          <w:sz w:val="24"/>
          <w:szCs w:val="24"/>
        </w:rPr>
        <w:t>5</w:t>
      </w:r>
      <w:r>
        <w:rPr>
          <w:rFonts w:hint="eastAsia" w:asciiTheme="minorEastAsia" w:hAnsiTheme="minorEastAsia" w:cstheme="minorEastAsia"/>
          <w:sz w:val="24"/>
          <w:szCs w:val="24"/>
        </w:rPr>
        <w:t>、</w:t>
      </w:r>
      <w:r>
        <w:rPr>
          <w:rFonts w:hint="eastAsia" w:ascii="宋体" w:hAnsi="宋体" w:cs="宋体"/>
          <w:color w:val="000000" w:themeColor="text1"/>
          <w:kern w:val="0"/>
          <w:sz w:val="24"/>
          <w14:textFill>
            <w14:solidFill>
              <w14:schemeClr w14:val="tx1"/>
            </w14:solidFill>
          </w14:textFill>
        </w:rPr>
        <w:t>能熟练安装、配置、优化Oracle、SqlServer等数据库，并对现在系统运行所涉及的核心生产系统数据库配置及运行情况提出合理化优化建议。提供承诺函。</w:t>
      </w:r>
    </w:p>
    <w:p>
      <w:pPr>
        <w:widowControl/>
        <w:shd w:val="clear" w:color="auto" w:fill="FFFFFF"/>
        <w:spacing w:line="360" w:lineRule="auto"/>
        <w:ind w:left="360" w:hanging="36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、能熟练安装、配置、优化Oracle、SqlServer数据库，并对现在运行的核心生产系统数据库配置及运行情况提出合理化优化建议。提供承诺函。</w:t>
      </w:r>
    </w:p>
    <w:p>
      <w:pPr>
        <w:widowControl/>
        <w:shd w:val="clear" w:color="auto" w:fill="FFFFFF"/>
        <w:spacing w:line="360" w:lineRule="auto"/>
        <w:ind w:left="360" w:hanging="36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熟悉各种网络架构配置及功能，合理配置云服务器及与院内前置机的网络链接，保证云服务器网络稳定。</w:t>
      </w:r>
    </w:p>
    <w:p>
      <w:pPr>
        <w:widowControl/>
        <w:tabs>
          <w:tab w:val="left" w:pos="315"/>
        </w:tabs>
        <w:spacing w:line="360" w:lineRule="auto"/>
        <w:rPr>
          <w:rFonts w:asciiTheme="minorEastAsia" w:hAnsiTheme="minorEastAsia" w:cstheme="minorEastAsia"/>
          <w:sz w:val="24"/>
          <w:szCs w:val="24"/>
          <w:lang w:eastAsia="zh-Hans"/>
        </w:rPr>
      </w:pPr>
      <w:r>
        <w:rPr>
          <w:rFonts w:asciiTheme="minorEastAsia" w:hAnsiTheme="minorEastAsia" w:cstheme="minorEastAsia"/>
          <w:kern w:val="0"/>
          <w:sz w:val="24"/>
          <w:szCs w:val="24"/>
        </w:rPr>
        <w:t>8</w:t>
      </w:r>
      <w:r>
        <w:rPr>
          <w:rFonts w:hint="eastAsia" w:asciiTheme="minorEastAsia" w:hAnsiTheme="minorEastAsia" w:cstheme="minorEastAsia"/>
          <w:kern w:val="0"/>
          <w:sz w:val="24"/>
          <w:szCs w:val="24"/>
          <w:lang w:eastAsia="zh-Hans"/>
        </w:rPr>
        <w:t>、</w:t>
      </w:r>
      <w:r>
        <w:rPr>
          <w:rFonts w:hint="eastAsia" w:asciiTheme="minorEastAsia" w:hAnsiTheme="minorEastAsia" w:cstheme="minorEastAsia"/>
          <w:sz w:val="24"/>
          <w:szCs w:val="24"/>
        </w:rPr>
        <w:t>软件</w:t>
      </w:r>
      <w:r>
        <w:rPr>
          <w:rFonts w:hint="eastAsia" w:asciiTheme="minorEastAsia" w:hAnsiTheme="minorEastAsia" w:cstheme="minorEastAsia"/>
          <w:sz w:val="24"/>
          <w:szCs w:val="24"/>
          <w:lang w:eastAsia="zh-Hans"/>
        </w:rPr>
        <w:t>系统</w:t>
      </w:r>
      <w:r>
        <w:rPr>
          <w:rFonts w:hint="eastAsia" w:asciiTheme="minorEastAsia" w:hAnsiTheme="minorEastAsia" w:cstheme="minorEastAsia"/>
          <w:sz w:val="24"/>
          <w:szCs w:val="24"/>
        </w:rPr>
        <w:t>更新：对</w:t>
      </w:r>
      <w:r>
        <w:rPr>
          <w:rFonts w:hint="eastAsia" w:asciiTheme="minorEastAsia" w:hAnsiTheme="minorEastAsia" w:cstheme="minorEastAsia"/>
          <w:sz w:val="24"/>
          <w:szCs w:val="24"/>
          <w:lang w:eastAsia="zh-Hans"/>
        </w:rPr>
        <w:t>系统以及</w:t>
      </w:r>
      <w:r>
        <w:rPr>
          <w:rFonts w:hint="eastAsia" w:asciiTheme="minorEastAsia" w:hAnsiTheme="minorEastAsia" w:cstheme="minorEastAsia"/>
          <w:sz w:val="24"/>
          <w:szCs w:val="24"/>
        </w:rPr>
        <w:t>现有软件功能可能存在的BUG进行修补、优化、更新</w:t>
      </w:r>
      <w:r>
        <w:rPr>
          <w:rFonts w:hint="eastAsia" w:asciiTheme="minorEastAsia" w:hAnsiTheme="minorEastAsia" w:cstheme="minorEastAsia"/>
          <w:sz w:val="24"/>
          <w:szCs w:val="24"/>
          <w:lang w:eastAsia="zh-Hans"/>
        </w:rPr>
        <w:t>。</w:t>
      </w:r>
    </w:p>
    <w:p>
      <w:pPr>
        <w:widowControl/>
        <w:tabs>
          <w:tab w:val="left" w:pos="315"/>
        </w:tabs>
        <w:spacing w:line="360" w:lineRule="auto"/>
        <w:rPr>
          <w:rFonts w:ascii="宋体" w:hAnsi="宋体"/>
          <w:color w:val="000000" w:themeColor="text1"/>
          <w:kern w:val="0"/>
          <w:sz w:val="24"/>
          <w14:textFill>
            <w14:solidFill>
              <w14:schemeClr w14:val="tx1"/>
            </w14:solidFill>
          </w14:textFill>
        </w:rPr>
      </w:pPr>
      <w:r>
        <w:rPr>
          <w:rFonts w:asciiTheme="minorEastAsia" w:hAnsiTheme="minorEastAsia" w:cstheme="minorEastAsia"/>
          <w:sz w:val="24"/>
          <w:szCs w:val="24"/>
          <w:lang w:eastAsia="zh-Hans"/>
        </w:rPr>
        <w:t>9</w:t>
      </w:r>
      <w:r>
        <w:rPr>
          <w:rFonts w:hint="eastAsia" w:asciiTheme="minorEastAsia" w:hAnsiTheme="minorEastAsia" w:cstheme="minorEastAsia"/>
          <w:sz w:val="24"/>
          <w:szCs w:val="24"/>
          <w:lang w:eastAsia="zh-Hans"/>
        </w:rPr>
        <w:t>、</w:t>
      </w:r>
      <w:r>
        <w:rPr>
          <w:rFonts w:hint="eastAsia" w:ascii="宋体" w:hAnsi="宋体"/>
          <w:color w:val="000000" w:themeColor="text1"/>
          <w:kern w:val="0"/>
          <w:sz w:val="24"/>
          <w14:textFill>
            <w14:solidFill>
              <w14:schemeClr w14:val="tx1"/>
            </w14:solidFill>
          </w14:textFill>
        </w:rPr>
        <w:t>系统升级前，提供详细的软件升级测试服务，并向医院出具升级测试说明。</w:t>
      </w:r>
    </w:p>
    <w:p>
      <w:pPr>
        <w:widowControl/>
        <w:tabs>
          <w:tab w:val="left" w:pos="315"/>
        </w:tabs>
        <w:spacing w:line="360" w:lineRule="auto"/>
        <w:rPr>
          <w:rFonts w:asciiTheme="minorEastAsia" w:hAnsiTheme="minorEastAsia" w:cstheme="minorEastAsia"/>
          <w:sz w:val="24"/>
          <w:szCs w:val="24"/>
          <w:lang w:eastAsia="zh-Hans"/>
        </w:rPr>
      </w:pPr>
      <w:r>
        <w:rPr>
          <w:rFonts w:hint="eastAsia" w:asciiTheme="minorEastAsia" w:hAnsiTheme="minorEastAsia" w:cstheme="minorEastAsia"/>
          <w:sz w:val="24"/>
          <w:szCs w:val="24"/>
          <w:lang w:eastAsia="zh-Hans"/>
        </w:rPr>
        <w:t>1</w:t>
      </w:r>
      <w:r>
        <w:rPr>
          <w:rFonts w:asciiTheme="minorEastAsia" w:hAnsiTheme="minorEastAsia" w:cstheme="minorEastAsia"/>
          <w:sz w:val="24"/>
          <w:szCs w:val="24"/>
          <w:lang w:eastAsia="zh-Hans"/>
        </w:rPr>
        <w:t>0</w:t>
      </w:r>
      <w:r>
        <w:rPr>
          <w:rFonts w:hint="eastAsia" w:asciiTheme="minorEastAsia" w:hAnsiTheme="minorEastAsia" w:cstheme="minorEastAsia"/>
          <w:sz w:val="24"/>
          <w:szCs w:val="24"/>
          <w:lang w:eastAsia="zh-Hans"/>
        </w:rPr>
        <w:t>、系统升级过程中，安排工程师到医院现场执行升级过程，保障医院升级期间平稳过渡。</w:t>
      </w:r>
    </w:p>
    <w:p>
      <w:pPr>
        <w:spacing w:line="360" w:lineRule="auto"/>
        <w:rPr>
          <w:rFonts w:ascii="宋体" w:hAnsi="宋体" w:cs="宋体"/>
          <w:color w:val="000000" w:themeColor="text1"/>
          <w:kern w:val="0"/>
          <w:sz w:val="24"/>
          <w14:textFill>
            <w14:solidFill>
              <w14:schemeClr w14:val="tx1"/>
            </w14:solidFill>
          </w14:textFill>
        </w:rPr>
      </w:pPr>
      <w:r>
        <w:rPr>
          <w:rFonts w:asciiTheme="minorEastAsia" w:hAnsiTheme="minorEastAsia" w:cstheme="minorEastAsia"/>
          <w:kern w:val="0"/>
          <w:sz w:val="24"/>
          <w:szCs w:val="24"/>
        </w:rPr>
        <w:t>11</w:t>
      </w:r>
      <w:r>
        <w:rPr>
          <w:rFonts w:hint="eastAsia" w:asciiTheme="minorEastAsia" w:hAnsiTheme="minorEastAsia" w:cstheme="minorEastAsia"/>
          <w:kern w:val="0"/>
          <w:sz w:val="24"/>
          <w:szCs w:val="24"/>
          <w:lang w:eastAsia="zh-Hans"/>
        </w:rPr>
        <w:t>、</w:t>
      </w:r>
      <w:r>
        <w:rPr>
          <w:rFonts w:hint="eastAsia" w:asciiTheme="minorEastAsia" w:hAnsiTheme="minorEastAsia" w:cstheme="minorEastAsia"/>
          <w:bCs/>
          <w:sz w:val="24"/>
          <w:szCs w:val="24"/>
          <w:lang w:eastAsia="zh-Hans"/>
        </w:rPr>
        <w:t>系统</w:t>
      </w:r>
      <w:r>
        <w:rPr>
          <w:rFonts w:hint="eastAsia" w:asciiTheme="minorEastAsia" w:hAnsiTheme="minorEastAsia" w:cstheme="minorEastAsia"/>
          <w:bCs/>
          <w:sz w:val="24"/>
          <w:szCs w:val="24"/>
        </w:rPr>
        <w:t>漏洞安全要求：本系统相关漏洞、操作系统漏洞、数据库漏洞均由中标商负责修复。</w:t>
      </w:r>
      <w:r>
        <w:rPr>
          <w:rFonts w:hint="eastAsia" w:ascii="宋体" w:hAnsi="宋体" w:cs="宋体"/>
          <w:color w:val="000000" w:themeColor="text1"/>
          <w:kern w:val="0"/>
          <w:sz w:val="24"/>
          <w14:textFill>
            <w14:solidFill>
              <w14:schemeClr w14:val="tx1"/>
            </w14:solidFill>
          </w14:textFill>
        </w:rPr>
        <w:t>提供承诺函。</w:t>
      </w:r>
    </w:p>
    <w:p>
      <w:pPr>
        <w:spacing w:line="360" w:lineRule="auto"/>
        <w:rPr>
          <w:rFonts w:hint="eastAsia" w:asciiTheme="minorEastAsia" w:hAnsiTheme="minorEastAsia" w:cstheme="minorEastAsia"/>
          <w:sz w:val="24"/>
          <w:szCs w:val="24"/>
          <w:lang w:eastAsia="zh-Hans"/>
        </w:rPr>
      </w:pPr>
      <w:r>
        <w:rPr>
          <w:rFonts w:hint="eastAsia" w:asciiTheme="minorEastAsia" w:hAnsiTheme="minorEastAsia" w:cstheme="minorEastAsia"/>
          <w:kern w:val="0"/>
          <w:sz w:val="24"/>
          <w:szCs w:val="24"/>
        </w:rPr>
        <w:t>1</w:t>
      </w:r>
      <w:r>
        <w:rPr>
          <w:rFonts w:asciiTheme="minorEastAsia" w:hAnsiTheme="minorEastAsia" w:cstheme="minorEastAsia"/>
          <w:kern w:val="0"/>
          <w:sz w:val="24"/>
          <w:szCs w:val="24"/>
        </w:rPr>
        <w:t>2</w:t>
      </w:r>
      <w:r>
        <w:rPr>
          <w:rFonts w:hint="eastAsia" w:asciiTheme="minorEastAsia" w:hAnsiTheme="minorEastAsia" w:cstheme="minorEastAsia"/>
          <w:kern w:val="0"/>
          <w:sz w:val="24"/>
          <w:szCs w:val="24"/>
        </w:rPr>
        <w:t>、</w:t>
      </w:r>
      <w:r>
        <w:rPr>
          <w:rFonts w:hint="eastAsia" w:asciiTheme="minorEastAsia" w:hAnsiTheme="minorEastAsia" w:cstheme="minorEastAsia"/>
          <w:sz w:val="24"/>
          <w:szCs w:val="24"/>
          <w:lang w:eastAsia="zh-Hans"/>
        </w:rPr>
        <w:t>投标人需承诺，在临床预约系统上线时，能根据医院需求，对系统进行临床预约系统适应性改造，直至达到医院要求。</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sz w:val="24"/>
          <w:szCs w:val="24"/>
          <w:lang w:eastAsia="zh-Hans"/>
        </w:rPr>
        <w:t>13</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rPr>
        <w:t>系统性能优化：不定期的对系统进行优化，提高系统性能。</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kern w:val="0"/>
          <w:sz w:val="24"/>
          <w:szCs w:val="24"/>
        </w:rPr>
        <w:t>14</w:t>
      </w:r>
      <w:r>
        <w:rPr>
          <w:rFonts w:hint="eastAsia" w:asciiTheme="minorEastAsia" w:hAnsiTheme="minorEastAsia" w:cstheme="minorEastAsia"/>
          <w:kern w:val="0"/>
          <w:sz w:val="24"/>
          <w:szCs w:val="24"/>
          <w:lang w:eastAsia="zh-Hans"/>
        </w:rPr>
        <w:t>、</w:t>
      </w:r>
      <w:r>
        <w:rPr>
          <w:rFonts w:hint="eastAsia" w:asciiTheme="minorEastAsia" w:hAnsiTheme="minorEastAsia" w:cstheme="minorEastAsia"/>
          <w:sz w:val="24"/>
          <w:szCs w:val="24"/>
        </w:rPr>
        <w:t>供应商对医院《影像系统》在同一版本子系统内提供免费升级服务，按招标人对功能需求的升级不限次数。</w:t>
      </w:r>
    </w:p>
    <w:p>
      <w:pPr>
        <w:widowControl/>
        <w:tabs>
          <w:tab w:val="left" w:pos="315"/>
        </w:tabs>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eastAsia="zh-Hans"/>
        </w:rPr>
        <w:t>1</w:t>
      </w:r>
      <w:r>
        <w:rPr>
          <w:rFonts w:asciiTheme="minorEastAsia" w:hAnsiTheme="minorEastAsia" w:cstheme="minorEastAsia"/>
          <w:sz w:val="24"/>
          <w:szCs w:val="24"/>
          <w:lang w:eastAsia="zh-Hans"/>
        </w:rPr>
        <w:t>5</w:t>
      </w:r>
      <w:r>
        <w:rPr>
          <w:rFonts w:hint="eastAsia" w:asciiTheme="minorEastAsia" w:hAnsiTheme="minorEastAsia" w:cstheme="minorEastAsia"/>
          <w:sz w:val="24"/>
          <w:szCs w:val="24"/>
          <w:lang w:eastAsia="zh-Hans"/>
        </w:rPr>
        <w:t>、投标人保证</w:t>
      </w:r>
      <w:r>
        <w:rPr>
          <w:rFonts w:hint="eastAsia" w:asciiTheme="minorEastAsia" w:hAnsiTheme="minorEastAsia" w:cstheme="minorEastAsia"/>
          <w:sz w:val="24"/>
          <w:szCs w:val="24"/>
        </w:rPr>
        <w:t>系统无故障使用率达到99%（按照一年365天×24 小时计算），故障每持续达到一天，供应商承诺为采购人顺延一月保修期；</w:t>
      </w:r>
      <w:r>
        <w:rPr>
          <w:rFonts w:hint="eastAsia" w:ascii="宋体" w:hAnsi="宋体" w:cs="宋体"/>
          <w:color w:val="000000" w:themeColor="text1"/>
          <w:kern w:val="0"/>
          <w:sz w:val="24"/>
          <w14:textFill>
            <w14:solidFill>
              <w14:schemeClr w14:val="tx1"/>
            </w14:solidFill>
          </w14:textFill>
        </w:rPr>
        <w:t>提供承诺函。</w:t>
      </w:r>
    </w:p>
    <w:p>
      <w:pPr>
        <w:widowControl/>
        <w:tabs>
          <w:tab w:val="left" w:pos="315"/>
        </w:tabs>
        <w:spacing w:line="360" w:lineRule="auto"/>
        <w:rPr>
          <w:rFonts w:asciiTheme="minorEastAsia" w:hAnsiTheme="minorEastAsia" w:cstheme="minorEastAsia"/>
          <w:sz w:val="24"/>
          <w:szCs w:val="24"/>
        </w:rPr>
      </w:pPr>
      <w:r>
        <w:rPr>
          <w:rFonts w:hint="eastAsia" w:asciiTheme="minorEastAsia" w:hAnsiTheme="minorEastAsia" w:cstheme="minorEastAsia"/>
          <w:kern w:val="0"/>
          <w:sz w:val="24"/>
          <w:szCs w:val="24"/>
        </w:rPr>
        <w:t>1</w:t>
      </w:r>
      <w:r>
        <w:rPr>
          <w:rFonts w:asciiTheme="minorEastAsia" w:hAnsiTheme="minorEastAsia" w:cstheme="minorEastAsia"/>
          <w:kern w:val="0"/>
          <w:sz w:val="24"/>
          <w:szCs w:val="24"/>
        </w:rPr>
        <w:t>6</w:t>
      </w:r>
      <w:r>
        <w:rPr>
          <w:rFonts w:hint="eastAsia" w:asciiTheme="minorEastAsia" w:hAnsiTheme="minorEastAsia" w:cstheme="minorEastAsia"/>
          <w:kern w:val="0"/>
          <w:sz w:val="24"/>
          <w:szCs w:val="24"/>
          <w:lang w:eastAsia="zh-Hans"/>
        </w:rPr>
        <w:t>、维护</w:t>
      </w:r>
      <w:r>
        <w:rPr>
          <w:rFonts w:hint="eastAsia" w:asciiTheme="minorEastAsia" w:hAnsiTheme="minorEastAsia" w:cstheme="minorEastAsia"/>
          <w:sz w:val="24"/>
          <w:szCs w:val="24"/>
        </w:rPr>
        <w:t>响应时间：提供全年7*24小时的免费维修服务热线支持，初次响应时间≤</w:t>
      </w:r>
      <w:r>
        <w:rPr>
          <w:rFonts w:asciiTheme="minorEastAsia" w:hAnsiTheme="minorEastAsia" w:cstheme="minorEastAsia"/>
          <w:sz w:val="24"/>
          <w:szCs w:val="24"/>
        </w:rPr>
        <w:t>30</w:t>
      </w:r>
      <w:r>
        <w:rPr>
          <w:rFonts w:hint="eastAsia" w:asciiTheme="minorEastAsia" w:hAnsiTheme="minorEastAsia" w:cstheme="minorEastAsia"/>
          <w:sz w:val="24"/>
          <w:szCs w:val="24"/>
        </w:rPr>
        <w:t>分钟，现场响应时间≤2小时；</w:t>
      </w:r>
      <w:r>
        <w:rPr>
          <w:rFonts w:hint="eastAsia" w:ascii="宋体" w:hAnsi="宋体" w:cs="宋体"/>
          <w:color w:val="000000" w:themeColor="text1"/>
          <w:kern w:val="0"/>
          <w:sz w:val="24"/>
          <w14:textFill>
            <w14:solidFill>
              <w14:schemeClr w14:val="tx1"/>
            </w14:solidFill>
          </w14:textFill>
        </w:rPr>
        <w:t>提供承诺函。</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sz w:val="24"/>
          <w:szCs w:val="24"/>
        </w:rPr>
        <w:t>17</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rPr>
        <w:t>具备远程服务，能够通过电话、邮件等方式让客户享受远程维修技术支持；</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sz w:val="24"/>
          <w:szCs w:val="24"/>
        </w:rPr>
        <w:t>18</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rPr>
        <w:t>投标人在四川省内有维保服务机构或承诺在中标后1个月内建立四川省维保服务机构，具有2名及以上常驻成都具有专业能力的工程师；</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sz w:val="24"/>
          <w:szCs w:val="24"/>
        </w:rPr>
        <w:t>19</w:t>
      </w:r>
      <w:r>
        <w:rPr>
          <w:rFonts w:hint="eastAsia" w:asciiTheme="minorEastAsia" w:hAnsiTheme="minorEastAsia" w:cstheme="minorEastAsia"/>
          <w:sz w:val="24"/>
          <w:szCs w:val="24"/>
          <w:lang w:eastAsia="zh-Hans"/>
        </w:rPr>
        <w:t>、</w:t>
      </w:r>
      <w:r>
        <w:rPr>
          <w:rFonts w:hint="eastAsia" w:ascii="宋体" w:hAnsi="宋体" w:cs="宋体"/>
          <w:color w:val="000000" w:themeColor="text1"/>
          <w:kern w:val="0"/>
          <w:sz w:val="24"/>
          <w14:textFill>
            <w14:solidFill>
              <w14:schemeClr w14:val="tx1"/>
            </w14:solidFill>
          </w14:textFill>
        </w:rPr>
        <w:t>提供7*24小时高级技术工程师远程技术支持，提供高级专业的客户经理与医院进行产品优化、流程改造、问题反馈及处理提供实时帮助</w:t>
      </w:r>
      <w:r>
        <w:rPr>
          <w:rFonts w:ascii="宋体" w:hAnsi="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提供承诺函。</w:t>
      </w:r>
    </w:p>
    <w:p>
      <w:pPr>
        <w:widowControl/>
        <w:tabs>
          <w:tab w:val="left" w:pos="315"/>
        </w:tabs>
        <w:spacing w:line="360" w:lineRule="auto"/>
        <w:rPr>
          <w:rFonts w:ascii="宋体" w:hAnsi="宋体" w:cs="宋体"/>
          <w:color w:val="000000" w:themeColor="text1"/>
          <w:kern w:val="0"/>
          <w:sz w:val="24"/>
          <w14:textFill>
            <w14:solidFill>
              <w14:schemeClr w14:val="tx1"/>
            </w14:solidFill>
          </w14:textFill>
        </w:rPr>
      </w:pPr>
      <w:r>
        <w:rPr>
          <w:rFonts w:hint="eastAsia" w:asciiTheme="minorEastAsia" w:hAnsiTheme="minorEastAsia" w:cstheme="minorEastAsia"/>
          <w:sz w:val="24"/>
          <w:szCs w:val="24"/>
        </w:rPr>
        <w:t>2</w:t>
      </w:r>
      <w:r>
        <w:rPr>
          <w:rFonts w:asciiTheme="minorEastAsia" w:hAnsiTheme="minorEastAsia" w:cstheme="minorEastAsia"/>
          <w:sz w:val="24"/>
          <w:szCs w:val="24"/>
        </w:rPr>
        <w:t>0</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rPr>
        <w:t>当医院业务扩展需要，投标人配合做好与其他软件系统的数据接口连接工作、软件基础平台及应用平台的更新及相关功能模块的添加工作，投标人按照医院需求。</w:t>
      </w:r>
      <w:r>
        <w:rPr>
          <w:rFonts w:hint="eastAsia" w:ascii="宋体" w:hAnsi="宋体" w:cs="宋体"/>
          <w:color w:val="000000" w:themeColor="text1"/>
          <w:kern w:val="0"/>
          <w:sz w:val="24"/>
          <w14:textFill>
            <w14:solidFill>
              <w14:schemeClr w14:val="tx1"/>
            </w14:solidFill>
          </w14:textFill>
        </w:rPr>
        <w:t>提供承诺函。</w:t>
      </w:r>
    </w:p>
    <w:p>
      <w:pPr>
        <w:widowControl/>
        <w:tabs>
          <w:tab w:val="left" w:pos="315"/>
        </w:tabs>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、产品发生严重BUG问题时，研发人员应在问题发生1小时内介入查找并解决问题</w:t>
      </w:r>
      <w:r>
        <w:rPr>
          <w:rFonts w:ascii="宋体" w:hAnsi="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提供承诺函。</w:t>
      </w:r>
    </w:p>
    <w:p>
      <w:pPr>
        <w:spacing w:line="360" w:lineRule="auto"/>
        <w:rPr>
          <w:rFonts w:ascii="宋体" w:hAnsi="宋体" w:eastAsia="宋体" w:cs="宋体"/>
          <w:b/>
          <w:bCs/>
          <w:kern w:val="0"/>
          <w:sz w:val="24"/>
          <w:lang w:val="zh-CN"/>
        </w:rPr>
      </w:pPr>
      <w:r>
        <w:rPr>
          <w:rFonts w:hint="eastAsia" w:ascii="宋体" w:hAnsi="宋体" w:eastAsia="宋体" w:cs="宋体"/>
          <w:b/>
          <w:bCs/>
          <w:kern w:val="0"/>
          <w:sz w:val="24"/>
          <w:lang w:val="zh-CN"/>
        </w:rPr>
        <w:t>3</w:t>
      </w:r>
      <w:r>
        <w:rPr>
          <w:rFonts w:ascii="宋体" w:hAnsi="宋体" w:eastAsia="宋体" w:cs="宋体"/>
          <w:b/>
          <w:bCs/>
          <w:kern w:val="0"/>
          <w:sz w:val="24"/>
          <w:lang w:val="zh-CN"/>
        </w:rPr>
        <w:t>.</w:t>
      </w:r>
      <w:r>
        <w:rPr>
          <w:rFonts w:ascii="宋体" w:hAnsi="宋体" w:eastAsia="宋体" w:cs="宋体"/>
          <w:b/>
          <w:bCs/>
          <w:kern w:val="0"/>
          <w:sz w:val="24"/>
        </w:rPr>
        <w:t>2.1</w:t>
      </w:r>
      <w:r>
        <w:rPr>
          <w:rFonts w:hint="eastAsia" w:ascii="宋体" w:hAnsi="宋体" w:eastAsia="宋体" w:cs="宋体"/>
          <w:b/>
          <w:bCs/>
          <w:kern w:val="0"/>
          <w:sz w:val="24"/>
          <w:lang w:val="zh-CN"/>
        </w:rPr>
        <w:t>维保清单</w:t>
      </w:r>
    </w:p>
    <w:tbl>
      <w:tblPr>
        <w:tblStyle w:val="9"/>
        <w:tblpPr w:leftFromText="180" w:rightFromText="180" w:vertAnchor="text" w:horzAnchor="margin" w:tblpY="25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36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37" w:type="dxa"/>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b/>
                <w:spacing w:val="8"/>
                <w:sz w:val="24"/>
                <w:szCs w:val="24"/>
              </w:rPr>
            </w:pPr>
            <w:r>
              <w:rPr>
                <w:rFonts w:hint="eastAsia" w:ascii="宋体" w:hAnsi="宋体" w:eastAsia="宋体" w:cs="宋体"/>
                <w:b/>
                <w:bCs/>
                <w:spacing w:val="8"/>
                <w:sz w:val="24"/>
                <w:szCs w:val="24"/>
              </w:rPr>
              <w:t>软件功能模块</w:t>
            </w:r>
          </w:p>
        </w:tc>
        <w:tc>
          <w:tcPr>
            <w:tcW w:w="4253" w:type="dxa"/>
            <w:vAlign w:val="center"/>
          </w:tcPr>
          <w:p>
            <w:pPr>
              <w:widowControl/>
              <w:jc w:val="left"/>
              <w:rPr>
                <w:rFonts w:ascii="宋体" w:hAnsi="宋体" w:eastAsia="宋体" w:cs="宋体"/>
                <w:b/>
                <w:spacing w:val="8"/>
                <w:sz w:val="24"/>
                <w:szCs w:val="24"/>
              </w:rPr>
            </w:pPr>
            <w:r>
              <w:rPr>
                <w:rFonts w:hint="eastAsia" w:ascii="宋体" w:hAnsi="宋体" w:eastAsia="宋体" w:cs="宋体"/>
                <w:b/>
                <w:spacing w:val="8"/>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restart"/>
            <w:shd w:val="clear" w:color="auto" w:fill="auto"/>
            <w:vAlign w:val="center"/>
          </w:tcPr>
          <w:p>
            <w:pPr>
              <w:widowControl/>
              <w:jc w:val="left"/>
              <w:rPr>
                <w:rFonts w:ascii="宋体" w:hAnsi="宋体" w:eastAsia="宋体" w:cs="宋体"/>
                <w:b/>
                <w:spacing w:val="8"/>
                <w:sz w:val="24"/>
                <w:szCs w:val="24"/>
              </w:rPr>
            </w:pPr>
            <w:r>
              <w:rPr>
                <w:rFonts w:hint="eastAsia" w:ascii="宋体" w:hAnsi="宋体" w:eastAsia="宋体" w:cs="宋体"/>
                <w:b/>
                <w:spacing w:val="8"/>
                <w:sz w:val="24"/>
                <w:szCs w:val="24"/>
              </w:rPr>
              <w:t>主服务器</w:t>
            </w:r>
          </w:p>
          <w:p>
            <w:pPr>
              <w:widowControl/>
              <w:jc w:val="left"/>
              <w:rPr>
                <w:rFonts w:ascii="宋体" w:hAnsi="宋体" w:eastAsia="宋体" w:cs="宋体"/>
                <w:b/>
                <w:bCs/>
                <w:spacing w:val="8"/>
                <w:sz w:val="24"/>
                <w:szCs w:val="24"/>
              </w:rPr>
            </w:pPr>
            <w:r>
              <w:rPr>
                <w:rFonts w:hint="eastAsia" w:ascii="宋体" w:hAnsi="宋体" w:eastAsia="宋体" w:cs="宋体"/>
                <w:b/>
                <w:spacing w:val="8"/>
                <w:sz w:val="24"/>
                <w:szCs w:val="24"/>
              </w:rPr>
              <w:t>模块</w:t>
            </w:r>
          </w:p>
        </w:tc>
        <w:tc>
          <w:tcPr>
            <w:tcW w:w="3369"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Database Admin</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数据库脚本管理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shd w:val="clear" w:color="auto" w:fill="auto"/>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RIS DB Server</w:t>
            </w:r>
          </w:p>
        </w:tc>
        <w:tc>
          <w:tcPr>
            <w:tcW w:w="4253"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放射</w:t>
            </w:r>
            <w:r>
              <w:rPr>
                <w:rFonts w:hint="eastAsia" w:ascii="宋体" w:hAnsi="宋体" w:eastAsia="宋体" w:cs="宋体"/>
                <w:spacing w:val="8"/>
                <w:sz w:val="24"/>
                <w:szCs w:val="24"/>
              </w:rPr>
              <w:t>数据库及管理系统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shd w:val="clear" w:color="auto" w:fill="auto"/>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UIS DB Server</w:t>
            </w:r>
          </w:p>
        </w:tc>
        <w:tc>
          <w:tcPr>
            <w:tcW w:w="4253"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超声</w:t>
            </w:r>
            <w:r>
              <w:rPr>
                <w:rFonts w:hint="eastAsia" w:ascii="宋体" w:hAnsi="宋体" w:eastAsia="宋体" w:cs="宋体"/>
                <w:spacing w:val="8"/>
                <w:sz w:val="24"/>
                <w:szCs w:val="24"/>
              </w:rPr>
              <w:t>数据库及管理系统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shd w:val="clear" w:color="auto" w:fill="auto"/>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E</w:t>
            </w:r>
            <w:r>
              <w:rPr>
                <w:rFonts w:ascii="宋体" w:hAnsi="宋体" w:eastAsia="宋体" w:cs="宋体"/>
                <w:spacing w:val="8"/>
                <w:sz w:val="24"/>
                <w:szCs w:val="24"/>
              </w:rPr>
              <w:t>IS DB Server</w:t>
            </w:r>
          </w:p>
        </w:tc>
        <w:tc>
          <w:tcPr>
            <w:tcW w:w="4253"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内镜</w:t>
            </w:r>
            <w:r>
              <w:rPr>
                <w:rFonts w:hint="eastAsia" w:ascii="宋体" w:hAnsi="宋体" w:eastAsia="宋体" w:cs="宋体"/>
                <w:spacing w:val="8"/>
                <w:sz w:val="24"/>
                <w:szCs w:val="24"/>
              </w:rPr>
              <w:t>数据库及管理系统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shd w:val="clear" w:color="auto" w:fill="auto"/>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Windows</w:t>
            </w:r>
            <w:r>
              <w:rPr>
                <w:rFonts w:ascii="宋体" w:hAnsi="宋体" w:eastAsia="宋体" w:cs="宋体"/>
                <w:spacing w:val="8"/>
                <w:sz w:val="24"/>
                <w:szCs w:val="24"/>
              </w:rPr>
              <w:t>2008</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操作系统</w:t>
            </w:r>
            <w:r>
              <w:rPr>
                <w:rFonts w:ascii="宋体" w:hAnsi="宋体" w:eastAsia="宋体" w:cs="宋体"/>
                <w:spacing w:val="8"/>
                <w:sz w:val="24"/>
                <w:szCs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shd w:val="clear" w:color="auto" w:fill="auto"/>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Administrator</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影像管理员管理软件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shd w:val="clear" w:color="auto" w:fill="auto"/>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License Server</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授权管理软件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ascii="宋体" w:hAnsi="宋体" w:eastAsia="宋体" w:cs="宋体"/>
                <w:b/>
                <w:bCs/>
                <w:spacing w:val="8"/>
                <w:sz w:val="24"/>
                <w:szCs w:val="24"/>
              </w:rPr>
            </w:pPr>
          </w:p>
        </w:tc>
        <w:tc>
          <w:tcPr>
            <w:tcW w:w="3369"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SYSTEM WATCHE</w:t>
            </w:r>
            <w:r>
              <w:rPr>
                <w:rFonts w:ascii="宋体" w:hAnsi="宋体" w:eastAsia="宋体" w:cs="宋体"/>
                <w:spacing w:val="8"/>
                <w:sz w:val="24"/>
                <w:szCs w:val="24"/>
              </w:rPr>
              <w:t>R</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系统监控模块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restart"/>
            <w:shd w:val="clear" w:color="auto" w:fill="auto"/>
            <w:vAlign w:val="center"/>
          </w:tcPr>
          <w:p>
            <w:pPr>
              <w:widowControl/>
              <w:jc w:val="left"/>
              <w:rPr>
                <w:rFonts w:ascii="宋体" w:hAnsi="宋体" w:eastAsia="宋体" w:cs="宋体"/>
                <w:b/>
                <w:spacing w:val="8"/>
                <w:sz w:val="24"/>
                <w:szCs w:val="24"/>
              </w:rPr>
            </w:pPr>
          </w:p>
          <w:p>
            <w:pPr>
              <w:widowControl/>
              <w:jc w:val="left"/>
              <w:rPr>
                <w:rFonts w:ascii="宋体" w:hAnsi="宋体" w:eastAsia="宋体" w:cs="宋体"/>
                <w:b/>
                <w:spacing w:val="8"/>
                <w:sz w:val="24"/>
                <w:szCs w:val="24"/>
              </w:rPr>
            </w:pPr>
            <w:r>
              <w:rPr>
                <w:rFonts w:hint="eastAsia" w:ascii="宋体" w:hAnsi="宋体" w:eastAsia="宋体" w:cs="宋体"/>
                <w:b/>
                <w:spacing w:val="8"/>
                <w:sz w:val="24"/>
                <w:szCs w:val="24"/>
              </w:rPr>
              <w:t>应用及网关</w:t>
            </w:r>
            <w:r>
              <w:rPr>
                <w:rFonts w:ascii="宋体" w:hAnsi="宋体" w:eastAsia="宋体" w:cs="宋体"/>
                <w:b/>
                <w:spacing w:val="8"/>
                <w:sz w:val="24"/>
                <w:szCs w:val="24"/>
              </w:rPr>
              <w:t>服务器软件</w:t>
            </w:r>
          </w:p>
        </w:tc>
        <w:tc>
          <w:tcPr>
            <w:tcW w:w="3369"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Web push</w:t>
            </w:r>
          </w:p>
        </w:tc>
        <w:tc>
          <w:tcPr>
            <w:tcW w:w="4253"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Web</w:t>
            </w:r>
            <w:r>
              <w:rPr>
                <w:rFonts w:hint="eastAsia" w:ascii="宋体" w:hAnsi="宋体" w:eastAsia="宋体" w:cs="宋体"/>
                <w:spacing w:val="8"/>
                <w:sz w:val="24"/>
                <w:szCs w:val="24"/>
              </w:rPr>
              <w:t>图像管理软件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shd w:val="clear" w:color="auto" w:fill="auto"/>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PDF</w:t>
            </w:r>
            <w:r>
              <w:rPr>
                <w:rFonts w:ascii="宋体" w:hAnsi="宋体" w:eastAsia="宋体" w:cs="宋体"/>
                <w:spacing w:val="8"/>
                <w:sz w:val="24"/>
                <w:szCs w:val="24"/>
              </w:rPr>
              <w:t xml:space="preserve"> WEBSERVICES</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各临床及移动应用PDF报告调用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shd w:val="clear" w:color="auto" w:fill="auto"/>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DICOM NETGATE25</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C</w:t>
            </w:r>
            <w:r>
              <w:rPr>
                <w:rFonts w:ascii="宋体" w:hAnsi="宋体" w:eastAsia="宋体" w:cs="宋体"/>
                <w:spacing w:val="8"/>
                <w:sz w:val="24"/>
                <w:szCs w:val="24"/>
              </w:rPr>
              <w:t>T及磁共振图像存储网关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shd w:val="clear" w:color="auto" w:fill="auto"/>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DICOM NETGATE26</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普放图像接收网关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shd w:val="clear" w:color="auto" w:fill="auto"/>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DICO</w:t>
            </w:r>
            <w:r>
              <w:rPr>
                <w:rFonts w:ascii="宋体" w:hAnsi="宋体" w:eastAsia="宋体" w:cs="宋体"/>
                <w:spacing w:val="8"/>
                <w:sz w:val="24"/>
                <w:szCs w:val="24"/>
              </w:rPr>
              <w:t>M CREATER27</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超声图像转换及超声前置处理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ascii="宋体" w:hAnsi="宋体" w:eastAsia="宋体" w:cs="宋体"/>
                <w:b/>
                <w:bCs/>
                <w:spacing w:val="8"/>
                <w:sz w:val="24"/>
                <w:szCs w:val="24"/>
              </w:rPr>
            </w:pPr>
          </w:p>
        </w:tc>
        <w:tc>
          <w:tcPr>
            <w:tcW w:w="3369"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Web Server</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临床Web浏览服务器软件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shd w:val="clear" w:color="auto" w:fill="auto"/>
            <w:vAlign w:val="center"/>
          </w:tcPr>
          <w:p>
            <w:pPr>
              <w:widowControl/>
              <w:jc w:val="left"/>
              <w:rPr>
                <w:rFonts w:ascii="宋体" w:hAnsi="宋体" w:eastAsia="宋体" w:cs="宋体"/>
                <w:b/>
                <w:bCs/>
                <w:spacing w:val="8"/>
                <w:sz w:val="24"/>
                <w:szCs w:val="24"/>
              </w:rPr>
            </w:pPr>
          </w:p>
        </w:tc>
        <w:tc>
          <w:tcPr>
            <w:tcW w:w="3369"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Purge Manager</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图像删除</w:t>
            </w:r>
            <w:r>
              <w:rPr>
                <w:rFonts w:ascii="宋体" w:hAnsi="宋体" w:eastAsia="宋体" w:cs="宋体"/>
                <w:spacing w:val="8"/>
                <w:sz w:val="24"/>
                <w:szCs w:val="24"/>
              </w:rPr>
              <w:t>/</w:t>
            </w:r>
            <w:r>
              <w:rPr>
                <w:rFonts w:hint="eastAsia" w:ascii="宋体" w:hAnsi="宋体" w:eastAsia="宋体" w:cs="宋体"/>
                <w:spacing w:val="8"/>
                <w:sz w:val="24"/>
                <w:szCs w:val="24"/>
              </w:rPr>
              <w:t>恢复管理软件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restart"/>
            <w:vAlign w:val="center"/>
          </w:tcPr>
          <w:p>
            <w:pPr>
              <w:widowControl/>
              <w:jc w:val="left"/>
              <w:rPr>
                <w:rFonts w:hint="eastAsia" w:ascii="宋体" w:hAnsi="宋体" w:eastAsia="宋体" w:cs="宋体"/>
                <w:b/>
                <w:spacing w:val="8"/>
                <w:sz w:val="24"/>
                <w:szCs w:val="24"/>
              </w:rPr>
            </w:pPr>
            <w:r>
              <w:rPr>
                <w:rFonts w:hint="eastAsia" w:ascii="宋体" w:hAnsi="宋体" w:eastAsia="宋体" w:cs="宋体"/>
                <w:b/>
                <w:spacing w:val="8"/>
                <w:sz w:val="24"/>
                <w:szCs w:val="24"/>
              </w:rPr>
              <w:t>应用模块</w:t>
            </w:r>
          </w:p>
        </w:tc>
        <w:tc>
          <w:tcPr>
            <w:tcW w:w="3369"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 xml:space="preserve">RIS </w:t>
            </w:r>
            <w:r>
              <w:rPr>
                <w:rFonts w:hint="eastAsia" w:ascii="宋体" w:hAnsi="宋体" w:eastAsia="宋体" w:cs="宋体"/>
                <w:spacing w:val="8"/>
                <w:sz w:val="24"/>
                <w:szCs w:val="24"/>
              </w:rPr>
              <w:t>登记工作站</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放射登记系统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hint="eastAsia"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U</w:t>
            </w:r>
            <w:r>
              <w:rPr>
                <w:rFonts w:ascii="宋体" w:hAnsi="宋体" w:eastAsia="宋体" w:cs="宋体"/>
                <w:spacing w:val="8"/>
                <w:sz w:val="24"/>
                <w:szCs w:val="24"/>
              </w:rPr>
              <w:t xml:space="preserve">S </w:t>
            </w:r>
            <w:r>
              <w:rPr>
                <w:rFonts w:hint="eastAsia" w:ascii="宋体" w:hAnsi="宋体" w:eastAsia="宋体" w:cs="宋体"/>
                <w:spacing w:val="8"/>
                <w:sz w:val="24"/>
                <w:szCs w:val="24"/>
              </w:rPr>
              <w:t>登记工作站</w:t>
            </w:r>
          </w:p>
        </w:tc>
        <w:tc>
          <w:tcPr>
            <w:tcW w:w="4253" w:type="dxa"/>
            <w:vAlign w:val="center"/>
          </w:tcPr>
          <w:p>
            <w:pPr>
              <w:widowControl/>
              <w:jc w:val="left"/>
              <w:rPr>
                <w:rFonts w:hint="eastAsia" w:ascii="宋体" w:hAnsi="宋体" w:eastAsia="宋体" w:cs="宋体"/>
                <w:spacing w:val="8"/>
                <w:sz w:val="24"/>
                <w:szCs w:val="24"/>
              </w:rPr>
            </w:pPr>
            <w:r>
              <w:rPr>
                <w:rFonts w:hint="eastAsia" w:ascii="宋体" w:hAnsi="宋体" w:eastAsia="宋体" w:cs="宋体"/>
                <w:spacing w:val="8"/>
                <w:sz w:val="24"/>
                <w:szCs w:val="24"/>
              </w:rPr>
              <w:t>超声登记系统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hint="eastAsia" w:ascii="宋体" w:hAnsi="宋体" w:eastAsia="宋体" w:cs="宋体"/>
                <w:b/>
                <w:spacing w:val="8"/>
                <w:sz w:val="24"/>
                <w:szCs w:val="24"/>
              </w:rPr>
            </w:pPr>
          </w:p>
        </w:tc>
        <w:tc>
          <w:tcPr>
            <w:tcW w:w="3369" w:type="dxa"/>
          </w:tcPr>
          <w:p>
            <w:pPr>
              <w:widowControl/>
              <w:jc w:val="left"/>
              <w:rPr>
                <w:rFonts w:ascii="宋体" w:hAnsi="宋体" w:eastAsia="宋体" w:cs="宋体"/>
                <w:spacing w:val="8"/>
                <w:sz w:val="24"/>
                <w:szCs w:val="24"/>
              </w:rPr>
            </w:pPr>
            <w:r>
              <w:rPr>
                <w:rFonts w:ascii="宋体" w:hAnsi="宋体" w:eastAsia="宋体" w:cs="宋体"/>
                <w:spacing w:val="8"/>
                <w:sz w:val="24"/>
                <w:szCs w:val="24"/>
              </w:rPr>
              <w:t xml:space="preserve">EIS </w:t>
            </w:r>
            <w:r>
              <w:rPr>
                <w:rFonts w:hint="eastAsia" w:ascii="宋体" w:hAnsi="宋体" w:eastAsia="宋体" w:cs="宋体"/>
                <w:spacing w:val="8"/>
                <w:sz w:val="24"/>
                <w:szCs w:val="24"/>
              </w:rPr>
              <w:t>登记工作站</w:t>
            </w:r>
          </w:p>
        </w:tc>
        <w:tc>
          <w:tcPr>
            <w:tcW w:w="4253" w:type="dxa"/>
          </w:tcPr>
          <w:p>
            <w:pPr>
              <w:widowControl/>
              <w:jc w:val="left"/>
              <w:rPr>
                <w:rFonts w:hint="eastAsia" w:ascii="宋体" w:hAnsi="宋体" w:eastAsia="宋体" w:cs="宋体"/>
                <w:spacing w:val="8"/>
                <w:sz w:val="24"/>
                <w:szCs w:val="24"/>
              </w:rPr>
            </w:pPr>
            <w:r>
              <w:rPr>
                <w:rFonts w:hint="eastAsia" w:ascii="宋体" w:hAnsi="宋体" w:eastAsia="宋体" w:cs="宋体"/>
                <w:spacing w:val="8"/>
                <w:sz w:val="24"/>
                <w:szCs w:val="24"/>
              </w:rPr>
              <w:t>内镜登记系统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hint="eastAsia" w:ascii="宋体" w:hAnsi="宋体" w:eastAsia="宋体" w:cs="宋体"/>
                <w:b/>
                <w:spacing w:val="8"/>
                <w:sz w:val="24"/>
                <w:szCs w:val="24"/>
              </w:rPr>
            </w:pPr>
          </w:p>
        </w:tc>
        <w:tc>
          <w:tcPr>
            <w:tcW w:w="3369" w:type="dxa"/>
            <w:vAlign w:val="center"/>
          </w:tcPr>
          <w:p>
            <w:pPr>
              <w:widowControl/>
              <w:jc w:val="left"/>
              <w:rPr>
                <w:rFonts w:hint="eastAsia" w:ascii="宋体" w:hAnsi="宋体" w:eastAsia="宋体" w:cs="宋体"/>
                <w:spacing w:val="8"/>
                <w:sz w:val="24"/>
                <w:szCs w:val="24"/>
              </w:rPr>
            </w:pPr>
            <w:r>
              <w:rPr>
                <w:rFonts w:ascii="宋体" w:hAnsi="宋体" w:eastAsia="宋体" w:cs="宋体"/>
                <w:spacing w:val="8"/>
                <w:sz w:val="24"/>
                <w:szCs w:val="24"/>
              </w:rPr>
              <w:t xml:space="preserve">RIS </w:t>
            </w:r>
            <w:r>
              <w:rPr>
                <w:rFonts w:hint="eastAsia" w:ascii="宋体" w:hAnsi="宋体" w:eastAsia="宋体" w:cs="宋体"/>
                <w:spacing w:val="8"/>
                <w:sz w:val="24"/>
                <w:szCs w:val="24"/>
              </w:rPr>
              <w:t>技师工作站</w:t>
            </w:r>
          </w:p>
        </w:tc>
        <w:tc>
          <w:tcPr>
            <w:tcW w:w="4253" w:type="dxa"/>
            <w:vAlign w:val="center"/>
          </w:tcPr>
          <w:p>
            <w:pPr>
              <w:widowControl/>
              <w:jc w:val="left"/>
              <w:rPr>
                <w:rFonts w:hint="eastAsia" w:ascii="宋体" w:hAnsi="宋体" w:eastAsia="宋体" w:cs="宋体"/>
                <w:spacing w:val="8"/>
                <w:sz w:val="24"/>
                <w:szCs w:val="24"/>
              </w:rPr>
            </w:pPr>
            <w:r>
              <w:rPr>
                <w:rFonts w:hint="eastAsia" w:ascii="宋体" w:hAnsi="宋体" w:eastAsia="宋体" w:cs="宋体"/>
                <w:spacing w:val="8"/>
                <w:sz w:val="24"/>
                <w:szCs w:val="24"/>
              </w:rPr>
              <w:t>放射技师工作站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hint="eastAsia" w:ascii="宋体" w:hAnsi="宋体" w:eastAsia="宋体" w:cs="宋体"/>
                <w:b/>
                <w:spacing w:val="8"/>
                <w:sz w:val="24"/>
                <w:szCs w:val="24"/>
              </w:rPr>
            </w:pPr>
          </w:p>
        </w:tc>
        <w:tc>
          <w:tcPr>
            <w:tcW w:w="3369" w:type="dxa"/>
            <w:vAlign w:val="center"/>
          </w:tcPr>
          <w:p>
            <w:pPr>
              <w:widowControl/>
              <w:jc w:val="left"/>
              <w:rPr>
                <w:rFonts w:hint="eastAsia" w:ascii="宋体" w:hAnsi="宋体" w:eastAsia="宋体" w:cs="宋体"/>
                <w:spacing w:val="8"/>
                <w:sz w:val="24"/>
                <w:szCs w:val="24"/>
              </w:rPr>
            </w:pPr>
            <w:r>
              <w:rPr>
                <w:rFonts w:hint="eastAsia" w:ascii="宋体" w:hAnsi="宋体" w:eastAsia="宋体" w:cs="宋体"/>
                <w:spacing w:val="8"/>
                <w:sz w:val="24"/>
                <w:szCs w:val="24"/>
              </w:rPr>
              <w:t>U</w:t>
            </w:r>
            <w:r>
              <w:rPr>
                <w:rFonts w:ascii="宋体" w:hAnsi="宋体" w:eastAsia="宋体" w:cs="宋体"/>
                <w:spacing w:val="8"/>
                <w:sz w:val="24"/>
                <w:szCs w:val="24"/>
              </w:rPr>
              <w:t xml:space="preserve">S </w:t>
            </w:r>
            <w:r>
              <w:rPr>
                <w:rFonts w:hint="eastAsia" w:ascii="宋体" w:hAnsi="宋体" w:eastAsia="宋体" w:cs="宋体"/>
                <w:spacing w:val="8"/>
                <w:sz w:val="24"/>
                <w:szCs w:val="24"/>
              </w:rPr>
              <w:t>技师工作站</w:t>
            </w:r>
          </w:p>
        </w:tc>
        <w:tc>
          <w:tcPr>
            <w:tcW w:w="4253" w:type="dxa"/>
            <w:vAlign w:val="center"/>
          </w:tcPr>
          <w:p>
            <w:pPr>
              <w:widowControl/>
              <w:jc w:val="left"/>
              <w:rPr>
                <w:rFonts w:hint="eastAsia" w:ascii="宋体" w:hAnsi="宋体" w:eastAsia="宋体" w:cs="宋体"/>
                <w:spacing w:val="8"/>
                <w:sz w:val="24"/>
                <w:szCs w:val="24"/>
              </w:rPr>
            </w:pPr>
            <w:r>
              <w:rPr>
                <w:rFonts w:hint="eastAsia" w:ascii="宋体" w:hAnsi="宋体" w:eastAsia="宋体" w:cs="宋体"/>
                <w:spacing w:val="8"/>
                <w:sz w:val="24"/>
                <w:szCs w:val="24"/>
              </w:rPr>
              <w:t>超声技师系统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hint="eastAsia" w:ascii="宋体" w:hAnsi="宋体" w:eastAsia="宋体" w:cs="宋体"/>
                <w:b/>
                <w:spacing w:val="8"/>
                <w:sz w:val="24"/>
                <w:szCs w:val="24"/>
              </w:rPr>
            </w:pPr>
          </w:p>
        </w:tc>
        <w:tc>
          <w:tcPr>
            <w:tcW w:w="3369" w:type="dxa"/>
          </w:tcPr>
          <w:p>
            <w:pPr>
              <w:widowControl/>
              <w:jc w:val="left"/>
              <w:rPr>
                <w:rFonts w:hint="eastAsia" w:ascii="宋体" w:hAnsi="宋体" w:eastAsia="宋体" w:cs="宋体"/>
                <w:spacing w:val="8"/>
                <w:sz w:val="24"/>
                <w:szCs w:val="24"/>
              </w:rPr>
            </w:pPr>
            <w:r>
              <w:rPr>
                <w:rFonts w:ascii="宋体" w:hAnsi="宋体" w:eastAsia="宋体" w:cs="宋体"/>
                <w:spacing w:val="8"/>
                <w:sz w:val="24"/>
                <w:szCs w:val="24"/>
              </w:rPr>
              <w:t xml:space="preserve">EIS </w:t>
            </w:r>
            <w:r>
              <w:rPr>
                <w:rFonts w:hint="eastAsia" w:ascii="宋体" w:hAnsi="宋体" w:eastAsia="宋体" w:cs="宋体"/>
                <w:spacing w:val="8"/>
                <w:sz w:val="24"/>
                <w:szCs w:val="24"/>
              </w:rPr>
              <w:t>技师工作站</w:t>
            </w:r>
          </w:p>
        </w:tc>
        <w:tc>
          <w:tcPr>
            <w:tcW w:w="4253" w:type="dxa"/>
          </w:tcPr>
          <w:p>
            <w:pPr>
              <w:widowControl/>
              <w:jc w:val="left"/>
              <w:rPr>
                <w:rFonts w:hint="eastAsia" w:ascii="宋体" w:hAnsi="宋体" w:eastAsia="宋体" w:cs="宋体"/>
                <w:spacing w:val="8"/>
                <w:sz w:val="24"/>
                <w:szCs w:val="24"/>
              </w:rPr>
            </w:pPr>
            <w:r>
              <w:rPr>
                <w:rFonts w:hint="eastAsia" w:ascii="宋体" w:hAnsi="宋体" w:eastAsia="宋体" w:cs="宋体"/>
                <w:spacing w:val="8"/>
                <w:sz w:val="24"/>
                <w:szCs w:val="24"/>
              </w:rPr>
              <w:t>内镜技师系统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hint="eastAsia" w:ascii="宋体" w:hAnsi="宋体" w:eastAsia="宋体" w:cs="宋体"/>
                <w:b/>
                <w:spacing w:val="8"/>
                <w:sz w:val="24"/>
                <w:szCs w:val="24"/>
              </w:rPr>
            </w:pPr>
          </w:p>
        </w:tc>
        <w:tc>
          <w:tcPr>
            <w:tcW w:w="3369" w:type="dxa"/>
            <w:vAlign w:val="center"/>
          </w:tcPr>
          <w:p>
            <w:pPr>
              <w:widowControl/>
              <w:jc w:val="left"/>
              <w:rPr>
                <w:rFonts w:hint="eastAsia" w:ascii="宋体" w:hAnsi="宋体" w:eastAsia="宋体" w:cs="宋体"/>
                <w:spacing w:val="8"/>
                <w:sz w:val="24"/>
                <w:szCs w:val="24"/>
              </w:rPr>
            </w:pPr>
            <w:r>
              <w:rPr>
                <w:rFonts w:ascii="宋体" w:hAnsi="宋体" w:eastAsia="宋体" w:cs="宋体"/>
                <w:spacing w:val="8"/>
                <w:sz w:val="24"/>
                <w:szCs w:val="24"/>
              </w:rPr>
              <w:t xml:space="preserve">RIS </w:t>
            </w:r>
            <w:r>
              <w:rPr>
                <w:rFonts w:hint="eastAsia" w:ascii="宋体" w:hAnsi="宋体" w:eastAsia="宋体" w:cs="宋体"/>
                <w:spacing w:val="8"/>
                <w:sz w:val="24"/>
                <w:szCs w:val="24"/>
              </w:rPr>
              <w:t>报告诊断工作站</w:t>
            </w:r>
          </w:p>
        </w:tc>
        <w:tc>
          <w:tcPr>
            <w:tcW w:w="4253" w:type="dxa"/>
            <w:vAlign w:val="center"/>
          </w:tcPr>
          <w:p>
            <w:pPr>
              <w:widowControl/>
              <w:jc w:val="left"/>
              <w:rPr>
                <w:rFonts w:hint="eastAsia" w:ascii="宋体" w:hAnsi="宋体" w:eastAsia="宋体" w:cs="宋体"/>
                <w:spacing w:val="8"/>
                <w:sz w:val="24"/>
                <w:szCs w:val="24"/>
              </w:rPr>
            </w:pPr>
            <w:r>
              <w:rPr>
                <w:rFonts w:hint="eastAsia" w:ascii="宋体" w:hAnsi="宋体" w:eastAsia="宋体" w:cs="宋体"/>
                <w:spacing w:val="8"/>
                <w:sz w:val="24"/>
                <w:szCs w:val="24"/>
              </w:rPr>
              <w:t>放射报告及诊断工作站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hint="eastAsia" w:ascii="宋体" w:hAnsi="宋体" w:eastAsia="宋体" w:cs="宋体"/>
                <w:b/>
                <w:spacing w:val="8"/>
                <w:sz w:val="24"/>
                <w:szCs w:val="24"/>
              </w:rPr>
            </w:pPr>
          </w:p>
        </w:tc>
        <w:tc>
          <w:tcPr>
            <w:tcW w:w="3369" w:type="dxa"/>
            <w:vAlign w:val="center"/>
          </w:tcPr>
          <w:p>
            <w:pPr>
              <w:widowControl/>
              <w:jc w:val="left"/>
              <w:rPr>
                <w:rFonts w:hint="eastAsia" w:ascii="宋体" w:hAnsi="宋体" w:eastAsia="宋体" w:cs="宋体"/>
                <w:spacing w:val="8"/>
                <w:sz w:val="24"/>
                <w:szCs w:val="24"/>
              </w:rPr>
            </w:pPr>
            <w:r>
              <w:rPr>
                <w:rFonts w:hint="eastAsia" w:ascii="宋体" w:hAnsi="宋体" w:eastAsia="宋体" w:cs="宋体"/>
                <w:spacing w:val="8"/>
                <w:sz w:val="24"/>
                <w:szCs w:val="24"/>
              </w:rPr>
              <w:t>U</w:t>
            </w:r>
            <w:r>
              <w:rPr>
                <w:rFonts w:ascii="宋体" w:hAnsi="宋体" w:eastAsia="宋体" w:cs="宋体"/>
                <w:spacing w:val="8"/>
                <w:sz w:val="24"/>
                <w:szCs w:val="24"/>
              </w:rPr>
              <w:t xml:space="preserve">S </w:t>
            </w:r>
            <w:r>
              <w:rPr>
                <w:rFonts w:hint="eastAsia" w:ascii="宋体" w:hAnsi="宋体" w:eastAsia="宋体" w:cs="宋体"/>
                <w:spacing w:val="8"/>
                <w:sz w:val="24"/>
                <w:szCs w:val="24"/>
              </w:rPr>
              <w:t>报告诊断工作站</w:t>
            </w:r>
          </w:p>
        </w:tc>
        <w:tc>
          <w:tcPr>
            <w:tcW w:w="4253" w:type="dxa"/>
            <w:vAlign w:val="center"/>
          </w:tcPr>
          <w:p>
            <w:pPr>
              <w:widowControl/>
              <w:jc w:val="left"/>
              <w:rPr>
                <w:rFonts w:hint="eastAsia" w:ascii="宋体" w:hAnsi="宋体" w:eastAsia="宋体" w:cs="宋体"/>
                <w:spacing w:val="8"/>
                <w:sz w:val="24"/>
                <w:szCs w:val="24"/>
              </w:rPr>
            </w:pPr>
            <w:r>
              <w:rPr>
                <w:rFonts w:hint="eastAsia" w:ascii="宋体" w:hAnsi="宋体" w:eastAsia="宋体" w:cs="宋体"/>
                <w:spacing w:val="8"/>
                <w:sz w:val="24"/>
                <w:szCs w:val="24"/>
              </w:rPr>
              <w:t>超声报告及诊断工作站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hint="eastAsia" w:ascii="宋体" w:hAnsi="宋体" w:eastAsia="宋体" w:cs="宋体"/>
                <w:b/>
                <w:spacing w:val="8"/>
                <w:sz w:val="24"/>
                <w:szCs w:val="24"/>
              </w:rPr>
            </w:pPr>
          </w:p>
        </w:tc>
        <w:tc>
          <w:tcPr>
            <w:tcW w:w="3369" w:type="dxa"/>
          </w:tcPr>
          <w:p>
            <w:pPr>
              <w:widowControl/>
              <w:jc w:val="left"/>
              <w:rPr>
                <w:rFonts w:hint="eastAsia" w:ascii="宋体" w:hAnsi="宋体" w:eastAsia="宋体" w:cs="宋体"/>
                <w:spacing w:val="8"/>
                <w:sz w:val="24"/>
                <w:szCs w:val="24"/>
              </w:rPr>
            </w:pPr>
            <w:r>
              <w:rPr>
                <w:rFonts w:ascii="宋体" w:hAnsi="宋体" w:eastAsia="宋体" w:cs="宋体"/>
                <w:spacing w:val="8"/>
                <w:sz w:val="24"/>
                <w:szCs w:val="24"/>
              </w:rPr>
              <w:t xml:space="preserve">EIS </w:t>
            </w:r>
            <w:r>
              <w:rPr>
                <w:rFonts w:hint="eastAsia" w:ascii="宋体" w:hAnsi="宋体" w:eastAsia="宋体" w:cs="宋体"/>
                <w:spacing w:val="8"/>
                <w:sz w:val="24"/>
                <w:szCs w:val="24"/>
              </w:rPr>
              <w:t>报告诊断工作站</w:t>
            </w:r>
          </w:p>
        </w:tc>
        <w:tc>
          <w:tcPr>
            <w:tcW w:w="4253" w:type="dxa"/>
          </w:tcPr>
          <w:p>
            <w:pPr>
              <w:widowControl/>
              <w:jc w:val="left"/>
              <w:rPr>
                <w:rFonts w:hint="eastAsia" w:ascii="宋体" w:hAnsi="宋体" w:eastAsia="宋体" w:cs="宋体"/>
                <w:spacing w:val="8"/>
                <w:sz w:val="24"/>
                <w:szCs w:val="24"/>
              </w:rPr>
            </w:pPr>
            <w:r>
              <w:rPr>
                <w:rFonts w:hint="eastAsia" w:ascii="宋体" w:hAnsi="宋体" w:eastAsia="宋体" w:cs="宋体"/>
                <w:spacing w:val="8"/>
                <w:sz w:val="24"/>
                <w:szCs w:val="24"/>
              </w:rPr>
              <w:t>内镜报告及诊断工作站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hint="eastAsia"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 xml:space="preserve">RIS CALLing System </w:t>
            </w:r>
          </w:p>
        </w:tc>
        <w:tc>
          <w:tcPr>
            <w:tcW w:w="4253" w:type="dxa"/>
            <w:vAlign w:val="center"/>
          </w:tcPr>
          <w:p>
            <w:pPr>
              <w:widowControl/>
              <w:jc w:val="left"/>
              <w:rPr>
                <w:rFonts w:hint="eastAsia" w:ascii="宋体" w:hAnsi="宋体" w:eastAsia="宋体" w:cs="宋体"/>
                <w:spacing w:val="8"/>
                <w:sz w:val="24"/>
                <w:szCs w:val="24"/>
              </w:rPr>
            </w:pPr>
            <w:r>
              <w:rPr>
                <w:rFonts w:hint="eastAsia" w:ascii="宋体" w:hAnsi="宋体" w:eastAsia="宋体" w:cs="宋体"/>
                <w:spacing w:val="8"/>
                <w:sz w:val="24"/>
                <w:szCs w:val="24"/>
              </w:rPr>
              <w:t>放射呼叫排队系统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UIS CALLing System</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超声呼叫排队系统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ES</w:t>
            </w:r>
            <w:r>
              <w:rPr>
                <w:rFonts w:ascii="宋体" w:hAnsi="宋体" w:eastAsia="宋体" w:cs="宋体"/>
                <w:spacing w:val="8"/>
                <w:sz w:val="24"/>
                <w:szCs w:val="24"/>
              </w:rPr>
              <w:t xml:space="preserve"> CALLing System</w:t>
            </w:r>
          </w:p>
        </w:tc>
        <w:tc>
          <w:tcPr>
            <w:tcW w:w="4253"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内镜呼叫排队系统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restart"/>
            <w:vAlign w:val="center"/>
          </w:tcPr>
          <w:p>
            <w:pPr>
              <w:widowControl/>
              <w:jc w:val="left"/>
              <w:rPr>
                <w:rFonts w:ascii="宋体" w:hAnsi="宋体" w:eastAsia="宋体" w:cs="宋体"/>
                <w:b/>
                <w:spacing w:val="8"/>
                <w:sz w:val="24"/>
                <w:szCs w:val="24"/>
              </w:rPr>
            </w:pPr>
            <w:r>
              <w:rPr>
                <w:rFonts w:hint="eastAsia" w:ascii="宋体" w:hAnsi="宋体" w:eastAsia="宋体" w:cs="宋体"/>
                <w:b/>
                <w:spacing w:val="8"/>
                <w:sz w:val="24"/>
                <w:szCs w:val="24"/>
              </w:rPr>
              <w:t>接口</w:t>
            </w:r>
          </w:p>
        </w:tc>
        <w:tc>
          <w:tcPr>
            <w:tcW w:w="3369"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 xml:space="preserve">HIS </w:t>
            </w:r>
            <w:r>
              <w:rPr>
                <w:rFonts w:ascii="宋体" w:hAnsi="宋体" w:eastAsia="宋体" w:cs="宋体"/>
                <w:spacing w:val="8"/>
                <w:sz w:val="24"/>
                <w:szCs w:val="24"/>
              </w:rPr>
              <w:t>I</w:t>
            </w:r>
            <w:r>
              <w:rPr>
                <w:rFonts w:hint="eastAsia" w:ascii="宋体" w:hAnsi="宋体" w:eastAsia="宋体" w:cs="宋体"/>
                <w:spacing w:val="8"/>
                <w:sz w:val="24"/>
                <w:szCs w:val="24"/>
              </w:rPr>
              <w:t>nterface</w:t>
            </w:r>
          </w:p>
        </w:tc>
        <w:tc>
          <w:tcPr>
            <w:tcW w:w="4253" w:type="dxa"/>
            <w:vMerge w:val="restart"/>
            <w:vAlign w:val="center"/>
          </w:tcPr>
          <w:p>
            <w:pPr>
              <w:widowControl/>
              <w:jc w:val="left"/>
              <w:rPr>
                <w:rFonts w:ascii="宋体" w:hAnsi="宋体" w:eastAsia="宋体" w:cs="宋体"/>
                <w:bCs/>
                <w:spacing w:val="8"/>
                <w:sz w:val="24"/>
                <w:szCs w:val="24"/>
              </w:rPr>
            </w:pPr>
            <w:r>
              <w:rPr>
                <w:rFonts w:hint="eastAsia" w:ascii="宋体" w:hAnsi="宋体" w:eastAsia="宋体" w:cs="宋体"/>
                <w:bCs/>
                <w:spacing w:val="8"/>
                <w:sz w:val="24"/>
                <w:szCs w:val="24"/>
              </w:rPr>
              <w:t>与H</w:t>
            </w:r>
            <w:r>
              <w:rPr>
                <w:rFonts w:ascii="宋体" w:hAnsi="宋体" w:eastAsia="宋体" w:cs="宋体"/>
                <w:bCs/>
                <w:spacing w:val="8"/>
                <w:sz w:val="24"/>
                <w:szCs w:val="24"/>
              </w:rPr>
              <w:t>IS接口</w:t>
            </w:r>
          </w:p>
          <w:p>
            <w:pPr>
              <w:widowControl/>
              <w:jc w:val="left"/>
              <w:rPr>
                <w:rFonts w:ascii="宋体" w:hAnsi="宋体" w:eastAsia="宋体" w:cs="宋体"/>
                <w:bCs/>
                <w:spacing w:val="8"/>
                <w:sz w:val="24"/>
                <w:szCs w:val="24"/>
              </w:rPr>
            </w:pPr>
            <w:r>
              <w:rPr>
                <w:rFonts w:hint="eastAsia" w:ascii="宋体" w:hAnsi="宋体" w:eastAsia="宋体" w:cs="宋体"/>
                <w:spacing w:val="8"/>
                <w:sz w:val="24"/>
                <w:szCs w:val="24"/>
              </w:rPr>
              <w:t>接口整合引擎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H</w:t>
            </w:r>
            <w:r>
              <w:rPr>
                <w:rFonts w:ascii="宋体" w:hAnsi="宋体" w:eastAsia="宋体" w:cs="宋体"/>
                <w:spacing w:val="8"/>
                <w:sz w:val="24"/>
                <w:szCs w:val="24"/>
              </w:rPr>
              <w:t>IS W</w:t>
            </w:r>
            <w:r>
              <w:rPr>
                <w:rFonts w:hint="eastAsia" w:ascii="宋体" w:hAnsi="宋体" w:eastAsia="宋体" w:cs="宋体"/>
                <w:spacing w:val="8"/>
                <w:sz w:val="24"/>
                <w:szCs w:val="24"/>
              </w:rPr>
              <w:t>eb</w:t>
            </w:r>
            <w:r>
              <w:rPr>
                <w:rFonts w:ascii="宋体" w:hAnsi="宋体" w:eastAsia="宋体" w:cs="宋体"/>
                <w:spacing w:val="8"/>
                <w:sz w:val="24"/>
                <w:szCs w:val="24"/>
              </w:rPr>
              <w:t>S</w:t>
            </w:r>
            <w:r>
              <w:rPr>
                <w:rFonts w:hint="eastAsia" w:ascii="宋体" w:hAnsi="宋体" w:eastAsia="宋体" w:cs="宋体"/>
                <w:spacing w:val="8"/>
                <w:sz w:val="24"/>
                <w:szCs w:val="24"/>
              </w:rPr>
              <w:t>ervice</w:t>
            </w:r>
          </w:p>
        </w:tc>
        <w:tc>
          <w:tcPr>
            <w:tcW w:w="4253" w:type="dxa"/>
            <w:vMerge w:val="continue"/>
            <w:vAlign w:val="center"/>
          </w:tcPr>
          <w:p>
            <w:pPr>
              <w:widowControl/>
              <w:jc w:val="left"/>
              <w:rPr>
                <w:rFonts w:ascii="宋体" w:hAnsi="宋体" w:eastAsia="宋体" w:cs="宋体"/>
                <w:bCs/>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ascii="宋体" w:hAnsi="宋体" w:eastAsia="宋体" w:cs="宋体"/>
                <w:spacing w:val="8"/>
                <w:sz w:val="24"/>
                <w:szCs w:val="24"/>
              </w:rPr>
              <w:t>体检</w:t>
            </w:r>
            <w:r>
              <w:rPr>
                <w:rFonts w:hint="eastAsia" w:ascii="宋体" w:hAnsi="宋体" w:eastAsia="宋体" w:cs="宋体"/>
                <w:spacing w:val="8"/>
                <w:sz w:val="24"/>
                <w:szCs w:val="24"/>
              </w:rPr>
              <w:t xml:space="preserve"> </w:t>
            </w:r>
            <w:r>
              <w:rPr>
                <w:rFonts w:ascii="宋体" w:hAnsi="宋体" w:eastAsia="宋体" w:cs="宋体"/>
                <w:spacing w:val="8"/>
                <w:sz w:val="24"/>
                <w:szCs w:val="24"/>
              </w:rPr>
              <w:t>I</w:t>
            </w:r>
            <w:r>
              <w:rPr>
                <w:rFonts w:hint="eastAsia" w:ascii="宋体" w:hAnsi="宋体" w:eastAsia="宋体" w:cs="宋体"/>
                <w:spacing w:val="8"/>
                <w:sz w:val="24"/>
                <w:szCs w:val="24"/>
              </w:rPr>
              <w:t>nterface</w:t>
            </w:r>
          </w:p>
        </w:tc>
        <w:tc>
          <w:tcPr>
            <w:tcW w:w="4253" w:type="dxa"/>
            <w:vAlign w:val="center"/>
          </w:tcPr>
          <w:p>
            <w:pPr>
              <w:widowControl/>
              <w:jc w:val="left"/>
              <w:rPr>
                <w:rFonts w:ascii="宋体" w:hAnsi="宋体" w:eastAsia="宋体" w:cs="宋体"/>
                <w:bCs/>
                <w:spacing w:val="8"/>
                <w:sz w:val="24"/>
                <w:szCs w:val="24"/>
              </w:rPr>
            </w:pPr>
            <w:r>
              <w:rPr>
                <w:rFonts w:hint="eastAsia" w:ascii="宋体" w:hAnsi="宋体" w:eastAsia="宋体" w:cs="宋体"/>
                <w:bCs/>
                <w:spacing w:val="8"/>
                <w:sz w:val="24"/>
                <w:szCs w:val="24"/>
              </w:rPr>
              <w:t>与体检系统接口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 xml:space="preserve">乳腺 </w:t>
            </w:r>
            <w:r>
              <w:rPr>
                <w:rFonts w:ascii="宋体" w:hAnsi="宋体" w:eastAsia="宋体" w:cs="宋体"/>
                <w:spacing w:val="8"/>
                <w:sz w:val="24"/>
                <w:szCs w:val="24"/>
              </w:rPr>
              <w:t>I</w:t>
            </w:r>
            <w:r>
              <w:rPr>
                <w:rFonts w:hint="eastAsia" w:ascii="宋体" w:hAnsi="宋体" w:eastAsia="宋体" w:cs="宋体"/>
                <w:spacing w:val="8"/>
                <w:sz w:val="24"/>
                <w:szCs w:val="24"/>
              </w:rPr>
              <w:t>nterface</w:t>
            </w:r>
          </w:p>
        </w:tc>
        <w:tc>
          <w:tcPr>
            <w:tcW w:w="4253" w:type="dxa"/>
            <w:vAlign w:val="center"/>
          </w:tcPr>
          <w:p>
            <w:pPr>
              <w:widowControl/>
              <w:jc w:val="left"/>
              <w:rPr>
                <w:rFonts w:ascii="宋体" w:hAnsi="宋体" w:eastAsia="宋体" w:cs="宋体"/>
                <w:bCs/>
                <w:spacing w:val="8"/>
                <w:sz w:val="24"/>
                <w:szCs w:val="24"/>
              </w:rPr>
            </w:pPr>
            <w:r>
              <w:rPr>
                <w:rFonts w:hint="eastAsia" w:ascii="宋体" w:hAnsi="宋体" w:eastAsia="宋体" w:cs="宋体"/>
                <w:bCs/>
                <w:spacing w:val="8"/>
                <w:sz w:val="24"/>
                <w:szCs w:val="24"/>
              </w:rPr>
              <w:t>与乳腺中心接口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APP</w:t>
            </w:r>
            <w:r>
              <w:rPr>
                <w:rFonts w:ascii="宋体" w:hAnsi="宋体" w:eastAsia="宋体" w:cs="宋体"/>
                <w:spacing w:val="8"/>
                <w:sz w:val="24"/>
                <w:szCs w:val="24"/>
              </w:rPr>
              <w:t>+</w:t>
            </w:r>
            <w:r>
              <w:rPr>
                <w:rFonts w:hint="eastAsia" w:ascii="宋体" w:hAnsi="宋体" w:eastAsia="宋体" w:cs="宋体"/>
                <w:spacing w:val="8"/>
                <w:sz w:val="24"/>
                <w:szCs w:val="24"/>
              </w:rPr>
              <w:t xml:space="preserve"> </w:t>
            </w:r>
            <w:r>
              <w:rPr>
                <w:rFonts w:ascii="宋体" w:hAnsi="宋体" w:eastAsia="宋体" w:cs="宋体"/>
                <w:spacing w:val="8"/>
                <w:sz w:val="24"/>
                <w:szCs w:val="24"/>
              </w:rPr>
              <w:t>I</w:t>
            </w:r>
            <w:r>
              <w:rPr>
                <w:rFonts w:hint="eastAsia" w:ascii="宋体" w:hAnsi="宋体" w:eastAsia="宋体" w:cs="宋体"/>
                <w:spacing w:val="8"/>
                <w:sz w:val="24"/>
                <w:szCs w:val="24"/>
              </w:rPr>
              <w:t>nterface</w:t>
            </w:r>
          </w:p>
        </w:tc>
        <w:tc>
          <w:tcPr>
            <w:tcW w:w="4253" w:type="dxa"/>
            <w:vAlign w:val="center"/>
          </w:tcPr>
          <w:p>
            <w:pPr>
              <w:widowControl/>
              <w:jc w:val="left"/>
              <w:rPr>
                <w:rFonts w:ascii="宋体" w:hAnsi="宋体" w:eastAsia="宋体" w:cs="宋体"/>
                <w:bCs/>
                <w:spacing w:val="8"/>
                <w:sz w:val="24"/>
                <w:szCs w:val="24"/>
              </w:rPr>
            </w:pPr>
            <w:r>
              <w:rPr>
                <w:rFonts w:hint="eastAsia" w:ascii="宋体" w:hAnsi="宋体" w:eastAsia="宋体" w:cs="宋体"/>
                <w:bCs/>
                <w:spacing w:val="8"/>
                <w:sz w:val="24"/>
                <w:szCs w:val="24"/>
              </w:rPr>
              <w:t>移动及各APP接口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Merge w:val="continue"/>
            <w:vAlign w:val="center"/>
          </w:tcPr>
          <w:p>
            <w:pPr>
              <w:widowControl/>
              <w:jc w:val="left"/>
              <w:rPr>
                <w:rFonts w:ascii="宋体" w:hAnsi="宋体" w:eastAsia="宋体" w:cs="宋体"/>
                <w:b/>
                <w:spacing w:val="8"/>
                <w:sz w:val="24"/>
                <w:szCs w:val="24"/>
              </w:rPr>
            </w:pPr>
          </w:p>
        </w:tc>
        <w:tc>
          <w:tcPr>
            <w:tcW w:w="3369" w:type="dxa"/>
            <w:vAlign w:val="center"/>
          </w:tcPr>
          <w:p>
            <w:pPr>
              <w:widowControl/>
              <w:jc w:val="left"/>
              <w:rPr>
                <w:rFonts w:ascii="宋体" w:hAnsi="宋体" w:eastAsia="宋体" w:cs="宋体"/>
                <w:spacing w:val="8"/>
                <w:sz w:val="24"/>
                <w:szCs w:val="24"/>
              </w:rPr>
            </w:pPr>
            <w:r>
              <w:rPr>
                <w:rFonts w:hint="eastAsia" w:ascii="宋体" w:hAnsi="宋体" w:eastAsia="宋体" w:cs="宋体"/>
                <w:spacing w:val="8"/>
                <w:sz w:val="24"/>
                <w:szCs w:val="24"/>
              </w:rPr>
              <w:t xml:space="preserve">业务交互平台 </w:t>
            </w:r>
            <w:r>
              <w:rPr>
                <w:rFonts w:ascii="宋体" w:hAnsi="宋体" w:eastAsia="宋体" w:cs="宋体"/>
                <w:spacing w:val="8"/>
                <w:sz w:val="24"/>
                <w:szCs w:val="24"/>
              </w:rPr>
              <w:t>I</w:t>
            </w:r>
            <w:r>
              <w:rPr>
                <w:rFonts w:hint="eastAsia" w:ascii="宋体" w:hAnsi="宋体" w:eastAsia="宋体" w:cs="宋体"/>
                <w:spacing w:val="8"/>
                <w:sz w:val="24"/>
                <w:szCs w:val="24"/>
              </w:rPr>
              <w:t>nterface</w:t>
            </w:r>
          </w:p>
        </w:tc>
        <w:tc>
          <w:tcPr>
            <w:tcW w:w="4253" w:type="dxa"/>
            <w:vAlign w:val="center"/>
          </w:tcPr>
          <w:p>
            <w:pPr>
              <w:widowControl/>
              <w:jc w:val="left"/>
              <w:rPr>
                <w:rFonts w:ascii="宋体" w:hAnsi="宋体" w:eastAsia="宋体" w:cs="宋体"/>
                <w:bCs/>
                <w:spacing w:val="8"/>
                <w:sz w:val="24"/>
                <w:szCs w:val="24"/>
              </w:rPr>
            </w:pPr>
            <w:r>
              <w:rPr>
                <w:rFonts w:hint="eastAsia" w:ascii="宋体" w:hAnsi="宋体" w:eastAsia="宋体" w:cs="宋体"/>
                <w:bCs/>
                <w:spacing w:val="8"/>
                <w:sz w:val="24"/>
                <w:szCs w:val="24"/>
              </w:rPr>
              <w:t>与集成平台接口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737" w:type="dxa"/>
            <w:vMerge w:val="continue"/>
            <w:vAlign w:val="center"/>
          </w:tcPr>
          <w:p>
            <w:pPr>
              <w:widowControl/>
              <w:jc w:val="left"/>
              <w:rPr>
                <w:rFonts w:ascii="宋体" w:hAnsi="宋体" w:eastAsia="宋体" w:cs="宋体"/>
                <w:b/>
                <w:bCs/>
                <w:spacing w:val="8"/>
                <w:sz w:val="24"/>
                <w:szCs w:val="24"/>
              </w:rPr>
            </w:pPr>
          </w:p>
        </w:tc>
        <w:tc>
          <w:tcPr>
            <w:tcW w:w="3369" w:type="dxa"/>
            <w:vAlign w:val="center"/>
          </w:tcPr>
          <w:p>
            <w:pPr>
              <w:widowControl/>
              <w:jc w:val="left"/>
              <w:rPr>
                <w:rFonts w:hint="eastAsia" w:ascii="宋体" w:hAnsi="宋体" w:eastAsia="宋体" w:cs="宋体"/>
                <w:spacing w:val="8"/>
                <w:sz w:val="24"/>
                <w:szCs w:val="24"/>
              </w:rPr>
            </w:pPr>
            <w:r>
              <w:rPr>
                <w:rFonts w:hint="eastAsia" w:ascii="宋体" w:hAnsi="宋体" w:eastAsia="宋体" w:cs="宋体"/>
                <w:spacing w:val="8"/>
                <w:sz w:val="24"/>
                <w:szCs w:val="24"/>
              </w:rPr>
              <w:t>临床预约接口</w:t>
            </w:r>
          </w:p>
        </w:tc>
        <w:tc>
          <w:tcPr>
            <w:tcW w:w="4253" w:type="dxa"/>
            <w:vAlign w:val="center"/>
          </w:tcPr>
          <w:p>
            <w:pPr>
              <w:widowControl/>
              <w:jc w:val="left"/>
              <w:rPr>
                <w:rFonts w:hint="eastAsia" w:ascii="宋体" w:hAnsi="宋体" w:eastAsia="宋体" w:cs="宋体"/>
                <w:bCs/>
                <w:spacing w:val="8"/>
                <w:sz w:val="24"/>
                <w:szCs w:val="24"/>
              </w:rPr>
            </w:pPr>
            <w:r>
              <w:rPr>
                <w:rFonts w:ascii="宋体" w:hAnsi="宋体" w:eastAsia="宋体" w:cs="宋体"/>
                <w:spacing w:val="8"/>
                <w:sz w:val="24"/>
                <w:szCs w:val="24"/>
              </w:rPr>
              <w:t>总院及分院</w:t>
            </w:r>
            <w:r>
              <w:rPr>
                <w:rFonts w:hint="eastAsia" w:ascii="宋体" w:hAnsi="宋体" w:eastAsia="宋体" w:cs="宋体"/>
                <w:spacing w:val="8"/>
                <w:sz w:val="24"/>
                <w:szCs w:val="24"/>
              </w:rPr>
              <w:t>临床预约系统</w:t>
            </w:r>
          </w:p>
        </w:tc>
      </w:tr>
    </w:tbl>
    <w:p>
      <w:pPr>
        <w:widowControl/>
        <w:jc w:val="left"/>
        <w:rPr>
          <w:rFonts w:ascii="宋体" w:hAnsi="宋体" w:eastAsia="宋体" w:cs="宋体"/>
          <w:b/>
          <w:spacing w:val="8"/>
          <w:sz w:val="24"/>
          <w:szCs w:val="24"/>
        </w:rPr>
      </w:pPr>
    </w:p>
    <w:p>
      <w:pPr>
        <w:spacing w:line="360" w:lineRule="auto"/>
        <w:rPr>
          <w:rFonts w:ascii="宋体" w:hAnsi="宋体" w:eastAsia="宋体" w:cs="宋体"/>
          <w:b/>
          <w:bCs/>
          <w:kern w:val="0"/>
          <w:sz w:val="24"/>
          <w:szCs w:val="24"/>
          <w:lang w:val="zh-CN"/>
        </w:rPr>
      </w:pPr>
      <w:r>
        <w:rPr>
          <w:rFonts w:hint="eastAsia" w:ascii="宋体" w:hAnsi="宋体" w:eastAsia="宋体" w:cs="宋体"/>
          <w:b/>
          <w:bCs/>
          <w:kern w:val="0"/>
          <w:sz w:val="24"/>
          <w:szCs w:val="24"/>
          <w:lang w:val="zh-CN"/>
        </w:rPr>
        <w:t>3</w:t>
      </w:r>
      <w:r>
        <w:rPr>
          <w:rFonts w:ascii="宋体" w:hAnsi="宋体" w:eastAsia="宋体" w:cs="宋体"/>
          <w:b/>
          <w:bCs/>
          <w:kern w:val="0"/>
          <w:sz w:val="24"/>
          <w:szCs w:val="24"/>
          <w:lang w:val="zh-CN"/>
        </w:rPr>
        <w:t>.3</w:t>
      </w:r>
      <w:r>
        <w:rPr>
          <w:rFonts w:hint="eastAsia" w:ascii="宋体" w:hAnsi="宋体" w:eastAsia="宋体" w:cs="宋体"/>
          <w:b/>
          <w:bCs/>
          <w:kern w:val="0"/>
          <w:sz w:val="24"/>
          <w:szCs w:val="24"/>
          <w:lang w:val="zh-CN"/>
        </w:rPr>
        <w:t>服务要求</w:t>
      </w:r>
    </w:p>
    <w:p>
      <w:pPr>
        <w:spacing w:after="156" w:afterLines="50" w:line="360" w:lineRule="auto"/>
        <w:ind w:left="239" w:leftChars="114" w:firstLine="360" w:firstLineChars="150"/>
        <w:rPr>
          <w:rFonts w:ascii="宋体" w:hAnsi="宋体" w:eastAsia="宋体" w:cs="仿宋_GB2312"/>
          <w:sz w:val="24"/>
          <w:szCs w:val="24"/>
        </w:rPr>
      </w:pPr>
      <w:r>
        <w:rPr>
          <w:rFonts w:hint="eastAsia" w:ascii="宋体" w:hAnsi="宋体" w:eastAsia="宋体" w:cs="仿宋_GB2312"/>
          <w:sz w:val="24"/>
          <w:szCs w:val="24"/>
        </w:rPr>
        <w:t>投标人投标时须提供详尽的维保服务计划，计划应包括但不限于以下内容：</w:t>
      </w:r>
    </w:p>
    <w:p>
      <w:pPr>
        <w:spacing w:after="156" w:afterLines="50" w:line="360" w:lineRule="auto"/>
        <w:ind w:firstLine="240" w:firstLineChars="100"/>
        <w:rPr>
          <w:rFonts w:ascii="宋体" w:hAnsi="宋体" w:eastAsia="宋体" w:cs="Times New Roman"/>
          <w:sz w:val="24"/>
          <w:szCs w:val="24"/>
        </w:rPr>
      </w:pPr>
      <w:r>
        <w:rPr>
          <w:rFonts w:ascii="宋体" w:hAnsi="宋体" w:eastAsia="宋体" w:cs="仿宋_GB2312"/>
          <w:sz w:val="24"/>
          <w:szCs w:val="24"/>
        </w:rPr>
        <w:t>3.3.1</w:t>
      </w:r>
      <w:r>
        <w:rPr>
          <w:rFonts w:hint="eastAsia" w:ascii="宋体" w:hAnsi="宋体" w:eastAsia="宋体" w:cs="仿宋_GB2312"/>
          <w:sz w:val="24"/>
          <w:szCs w:val="24"/>
          <w:lang w:eastAsia="zh-Hans"/>
        </w:rPr>
        <w:t>、</w:t>
      </w:r>
      <w:r>
        <w:rPr>
          <w:rFonts w:hint="eastAsia" w:ascii="宋体" w:hAnsi="宋体" w:eastAsia="宋体" w:cs="Times New Roman"/>
          <w:sz w:val="24"/>
          <w:szCs w:val="24"/>
        </w:rPr>
        <w:t>产品制造厂家或投标人设立的维保服务机构网点清单、服务电话和维修人员名单（加盖公章）；</w:t>
      </w:r>
    </w:p>
    <w:p>
      <w:pPr>
        <w:spacing w:after="156" w:afterLines="50" w:line="360" w:lineRule="auto"/>
        <w:ind w:firstLine="240" w:firstLineChars="100"/>
        <w:rPr>
          <w:rFonts w:ascii="宋体" w:hAnsi="宋体" w:eastAsia="宋体" w:cs="Times New Roman"/>
          <w:sz w:val="24"/>
          <w:szCs w:val="24"/>
        </w:rPr>
      </w:pPr>
      <w:r>
        <w:rPr>
          <w:rFonts w:ascii="宋体" w:hAnsi="宋体" w:eastAsia="宋体" w:cs="Times New Roman"/>
          <w:sz w:val="24"/>
          <w:szCs w:val="24"/>
        </w:rPr>
        <w:t>3.3.2</w:t>
      </w:r>
      <w:r>
        <w:rPr>
          <w:rFonts w:hint="eastAsia" w:ascii="宋体" w:hAnsi="宋体" w:eastAsia="宋体" w:cs="Times New Roman"/>
          <w:sz w:val="24"/>
          <w:szCs w:val="24"/>
          <w:lang w:eastAsia="zh-Hans"/>
        </w:rPr>
        <w:t>、</w:t>
      </w:r>
      <w:r>
        <w:rPr>
          <w:rFonts w:hint="eastAsia" w:ascii="宋体" w:hAnsi="宋体" w:eastAsia="宋体" w:cs="Times New Roman"/>
          <w:sz w:val="24"/>
          <w:szCs w:val="24"/>
        </w:rPr>
        <w:t>维保方案：</w:t>
      </w:r>
    </w:p>
    <w:p>
      <w:pPr>
        <w:spacing w:after="156" w:afterLines="50"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方案科学全面，能够针对本项目需求出具深度细化的维保服务内容，维保服务流程科学标准，具有合理的巡检及问题处理机制</w:t>
      </w:r>
    </w:p>
    <w:p>
      <w:pPr>
        <w:spacing w:line="360" w:lineRule="auto"/>
        <w:ind w:firstLine="240" w:firstLineChars="100"/>
        <w:rPr>
          <w:rFonts w:ascii="宋体" w:hAnsi="宋体" w:eastAsia="宋体" w:cs="Times New Roman"/>
          <w:sz w:val="24"/>
          <w:szCs w:val="24"/>
        </w:rPr>
      </w:pPr>
      <w:r>
        <w:rPr>
          <w:rFonts w:ascii="宋体" w:hAnsi="宋体" w:eastAsia="宋体" w:cs="Times New Roman"/>
          <w:sz w:val="24"/>
          <w:szCs w:val="24"/>
        </w:rPr>
        <w:t>3.3.3</w:t>
      </w:r>
      <w:r>
        <w:rPr>
          <w:rFonts w:hint="eastAsia" w:ascii="宋体" w:hAnsi="宋体" w:eastAsia="宋体" w:cs="Times New Roman"/>
          <w:sz w:val="24"/>
          <w:szCs w:val="24"/>
          <w:lang w:eastAsia="zh-Hans"/>
        </w:rPr>
        <w:t>、</w:t>
      </w:r>
      <w:r>
        <w:rPr>
          <w:rFonts w:hint="eastAsia" w:ascii="宋体" w:hAnsi="宋体" w:eastAsia="宋体" w:cs="Times New Roman"/>
          <w:sz w:val="24"/>
          <w:szCs w:val="24"/>
        </w:rPr>
        <w:t>免费培训：说明培训内容及培训的时间、地点、目标。</w:t>
      </w:r>
    </w:p>
    <w:p>
      <w:pPr>
        <w:spacing w:line="360" w:lineRule="auto"/>
        <w:ind w:firstLine="240" w:firstLineChars="100"/>
        <w:rPr>
          <w:rFonts w:ascii="宋体" w:hAnsi="宋体" w:eastAsia="宋体" w:cs="仿宋_GB2312"/>
          <w:sz w:val="24"/>
          <w:szCs w:val="24"/>
        </w:rPr>
      </w:pPr>
      <w:r>
        <w:rPr>
          <w:rFonts w:ascii="宋体" w:hAnsi="宋体" w:eastAsia="宋体" w:cs="Times New Roman"/>
          <w:sz w:val="24"/>
          <w:szCs w:val="24"/>
        </w:rPr>
        <w:t>3.3.4</w:t>
      </w:r>
      <w:r>
        <w:rPr>
          <w:rFonts w:hint="eastAsia" w:ascii="宋体" w:hAnsi="宋体" w:eastAsia="宋体" w:cs="Times New Roman"/>
          <w:sz w:val="24"/>
          <w:szCs w:val="24"/>
          <w:lang w:eastAsia="zh-Hans"/>
        </w:rPr>
        <w:t>、</w:t>
      </w:r>
      <w:r>
        <w:rPr>
          <w:rFonts w:hint="eastAsia" w:ascii="宋体" w:hAnsi="宋体" w:eastAsia="宋体" w:cs="Times New Roman"/>
          <w:sz w:val="24"/>
          <w:szCs w:val="24"/>
        </w:rPr>
        <w:t>维修服务，接到故障电话后，3</w:t>
      </w:r>
      <w:r>
        <w:rPr>
          <w:rFonts w:ascii="宋体" w:hAnsi="宋体" w:eastAsia="宋体" w:cs="Times New Roman"/>
          <w:sz w:val="24"/>
          <w:szCs w:val="24"/>
        </w:rPr>
        <w:t>0</w:t>
      </w:r>
      <w:r>
        <w:rPr>
          <w:rFonts w:hint="eastAsia" w:ascii="宋体" w:hAnsi="宋体" w:eastAsia="宋体" w:cs="Times New Roman"/>
          <w:sz w:val="24"/>
          <w:szCs w:val="24"/>
        </w:rPr>
        <w:t>分钟响应，如</w:t>
      </w:r>
      <w:r>
        <w:rPr>
          <w:rFonts w:ascii="宋体" w:hAnsi="宋体" w:eastAsia="宋体" w:cs="Times New Roman"/>
          <w:sz w:val="24"/>
          <w:szCs w:val="24"/>
        </w:rPr>
        <w:t>2</w:t>
      </w:r>
      <w:r>
        <w:rPr>
          <w:rFonts w:hint="eastAsia" w:ascii="宋体" w:hAnsi="宋体" w:eastAsia="宋体" w:cs="Times New Roman"/>
          <w:sz w:val="24"/>
          <w:szCs w:val="24"/>
        </w:rPr>
        <w:t>小时还未处理，则赶赴现场处理。</w:t>
      </w:r>
    </w:p>
    <w:p>
      <w:pPr>
        <w:spacing w:after="156" w:afterLines="50" w:line="360" w:lineRule="auto"/>
        <w:ind w:firstLine="240" w:firstLineChars="100"/>
        <w:rPr>
          <w:rFonts w:ascii="宋体" w:hAnsi="宋体" w:eastAsia="宋体" w:cs="仿宋_GB2312"/>
          <w:sz w:val="24"/>
          <w:szCs w:val="24"/>
        </w:rPr>
      </w:pPr>
      <w:r>
        <w:rPr>
          <w:rFonts w:ascii="宋体" w:hAnsi="宋体" w:eastAsia="宋体" w:cs="仿宋_GB2312"/>
          <w:sz w:val="24"/>
          <w:szCs w:val="24"/>
        </w:rPr>
        <w:t>3.3.5</w:t>
      </w:r>
      <w:r>
        <w:rPr>
          <w:rFonts w:hint="eastAsia" w:ascii="宋体" w:hAnsi="宋体" w:eastAsia="宋体" w:cs="仿宋_GB2312"/>
          <w:sz w:val="24"/>
          <w:szCs w:val="24"/>
          <w:lang w:eastAsia="zh-Hans"/>
        </w:rPr>
        <w:t>、</w:t>
      </w:r>
      <w:r>
        <w:rPr>
          <w:rFonts w:hint="eastAsia" w:ascii="宋体" w:hAnsi="宋体" w:eastAsia="宋体" w:cs="仿宋_GB2312"/>
          <w:sz w:val="24"/>
          <w:szCs w:val="24"/>
        </w:rPr>
        <w:t>服务期内的服务承诺。</w:t>
      </w:r>
    </w:p>
    <w:p>
      <w:pPr>
        <w:spacing w:line="360" w:lineRule="auto"/>
        <w:rPr>
          <w:rFonts w:asciiTheme="minorEastAsia" w:hAnsiTheme="minorEastAsia" w:cstheme="minorEastAsia"/>
          <w:b/>
          <w:bCs/>
          <w:sz w:val="24"/>
          <w:szCs w:val="24"/>
        </w:rPr>
      </w:pPr>
      <w:r>
        <w:rPr>
          <w:rFonts w:hint="eastAsia" w:asciiTheme="minorEastAsia" w:hAnsiTheme="minorEastAsia" w:cstheme="minorEastAsia"/>
          <w:b/>
          <w:bCs/>
          <w:sz w:val="24"/>
          <w:szCs w:val="24"/>
        </w:rPr>
        <w:t>3.4其他要求</w:t>
      </w:r>
    </w:p>
    <w:p>
      <w:pPr>
        <w:numPr>
          <w:ilvl w:val="0"/>
          <w:numId w:val="5"/>
        </w:numPr>
        <w:spacing w:line="360" w:lineRule="auto"/>
        <w:rPr>
          <w:rFonts w:asciiTheme="minorEastAsia" w:hAnsiTheme="minorEastAsia" w:cstheme="minorEastAsia"/>
          <w:sz w:val="24"/>
          <w:szCs w:val="24"/>
          <w:lang w:val="zh-TW"/>
        </w:rPr>
      </w:pPr>
      <w:r>
        <w:rPr>
          <w:rFonts w:hint="eastAsia" w:asciiTheme="minorEastAsia" w:hAnsiTheme="minorEastAsia" w:cstheme="minorEastAsia"/>
          <w:sz w:val="24"/>
          <w:szCs w:val="24"/>
          <w:lang w:val="zh-TW"/>
        </w:rPr>
        <w:t>本项目为服务包干制，</w:t>
      </w:r>
      <w:r>
        <w:rPr>
          <w:rFonts w:hint="eastAsia" w:ascii="宋体" w:hAnsi="宋体"/>
          <w:bCs/>
          <w:color w:val="000000" w:themeColor="text1"/>
          <w:sz w:val="24"/>
          <w14:textFill>
            <w14:solidFill>
              <w14:schemeClr w14:val="tx1"/>
            </w14:solidFill>
          </w14:textFill>
        </w:rPr>
        <w:t>请各服务商实地自行实地踏勘、测量，严格按照上述要求，确保</w:t>
      </w:r>
      <w:r>
        <w:rPr>
          <w:rFonts w:hint="eastAsia" w:ascii="宋体" w:hAnsi="宋体"/>
          <w:color w:val="000000" w:themeColor="text1"/>
          <w:sz w:val="24"/>
          <w14:textFill>
            <w14:solidFill>
              <w14:schemeClr w14:val="tx1"/>
            </w14:solidFill>
          </w14:textFill>
        </w:rPr>
        <w:t>服务</w:t>
      </w:r>
      <w:r>
        <w:rPr>
          <w:rFonts w:hint="eastAsia" w:ascii="宋体" w:hAnsi="宋体"/>
          <w:bCs/>
          <w:color w:val="000000" w:themeColor="text1"/>
          <w:sz w:val="24"/>
          <w14:textFill>
            <w14:solidFill>
              <w14:schemeClr w14:val="tx1"/>
            </w14:solidFill>
          </w14:textFill>
        </w:rPr>
        <w:t>达到采购人要求，否则，由此造成的争议或纠纷，一律由服务商自行负责，服务商的谈判报价为综合</w:t>
      </w:r>
      <w:r>
        <w:rPr>
          <w:rFonts w:hint="eastAsia" w:ascii="宋体" w:hAnsi="宋体" w:cs="宋体"/>
          <w:color w:val="000000" w:themeColor="text1"/>
          <w:sz w:val="24"/>
          <w14:textFill>
            <w14:solidFill>
              <w14:schemeClr w14:val="tx1"/>
            </w14:solidFill>
          </w14:textFill>
        </w:rPr>
        <w:t>服务</w:t>
      </w:r>
      <w:r>
        <w:rPr>
          <w:rFonts w:hint="eastAsia" w:ascii="宋体" w:hAnsi="宋体"/>
          <w:bCs/>
          <w:color w:val="000000" w:themeColor="text1"/>
          <w:sz w:val="24"/>
          <w14:textFill>
            <w14:solidFill>
              <w14:schemeClr w14:val="tx1"/>
            </w14:solidFill>
          </w14:textFill>
        </w:rPr>
        <w:t>包干价。</w:t>
      </w:r>
    </w:p>
    <w:p>
      <w:pPr>
        <w:numPr>
          <w:ilvl w:val="0"/>
          <w:numId w:val="5"/>
        </w:numPr>
        <w:spacing w:line="360" w:lineRule="auto"/>
        <w:rPr>
          <w:rFonts w:asciiTheme="minorEastAsia" w:hAnsiTheme="minorEastAsia" w:cstheme="minorEastAsia"/>
          <w:sz w:val="24"/>
          <w:szCs w:val="24"/>
          <w:lang w:val="zh-TW"/>
        </w:rPr>
      </w:pPr>
      <w:r>
        <w:rPr>
          <w:rFonts w:hint="eastAsia" w:asciiTheme="minorEastAsia" w:hAnsiTheme="minorEastAsia" w:cstheme="minorEastAsia"/>
          <w:bCs/>
          <w:sz w:val="24"/>
          <w:szCs w:val="24"/>
        </w:rPr>
        <w:t>服务质量要求</w:t>
      </w:r>
      <w:bookmarkStart w:id="2" w:name="_Hlk6384194"/>
      <w:r>
        <w:rPr>
          <w:rFonts w:hint="eastAsia" w:asciiTheme="minorEastAsia" w:hAnsiTheme="minorEastAsia" w:cstheme="minorEastAsia"/>
          <w:bCs/>
          <w:sz w:val="24"/>
          <w:szCs w:val="24"/>
        </w:rPr>
        <w:t>：</w:t>
      </w:r>
      <w:r>
        <w:rPr>
          <w:rFonts w:hint="eastAsia" w:asciiTheme="minorEastAsia" w:hAnsiTheme="minorEastAsia" w:cstheme="minorEastAsia"/>
          <w:sz w:val="24"/>
          <w:szCs w:val="24"/>
        </w:rPr>
        <w:t>中标单位应及时掌握系统相关情况，充分与采购人沟通，了解采购人新需求、服务满意度等。同时建立完善的项目文档管理，包括但不限于巡检记录表、故障记录表、故障处理总结报告、系统运行情况分析报告、系统测试报告、应急演练评估报告、应急演练总结报告等，并及时提交采购人。</w:t>
      </w:r>
      <w:bookmarkEnd w:id="2"/>
    </w:p>
    <w:p>
      <w:pPr>
        <w:rPr>
          <w:rFonts w:eastAsia="PMingLiU"/>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H Yb 2gj">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8D71B0"/>
    <w:multiLevelType w:val="multilevel"/>
    <w:tmpl w:val="578D71B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7E35FC9"/>
    <w:multiLevelType w:val="multilevel"/>
    <w:tmpl w:val="57E35FC9"/>
    <w:lvl w:ilvl="0" w:tentative="0">
      <w:start w:val="1"/>
      <w:numFmt w:val="decimal"/>
      <w:lvlText w:val="%1."/>
      <w:lvlJc w:val="left"/>
      <w:pPr>
        <w:ind w:left="420" w:hanging="420"/>
      </w:pPr>
    </w:lvl>
    <w:lvl w:ilvl="1" w:tentative="0">
      <w:start w:val="1"/>
      <w:numFmt w:val="decimal"/>
      <w:lvlText w:val="（%2）"/>
      <w:lvlJc w:val="left"/>
      <w:pPr>
        <w:ind w:left="840" w:hanging="420"/>
      </w:pPr>
      <w:rPr>
        <w:rFonts w:hint="default"/>
      </w:rPr>
    </w:lvl>
    <w:lvl w:ilvl="2" w:tentative="0">
      <w:start w:val="2"/>
      <w:numFmt w:val="decimal"/>
      <w:lvlText w:val="%3、"/>
      <w:lvlJc w:val="left"/>
      <w:pPr>
        <w:ind w:left="1145" w:hanging="720"/>
      </w:pPr>
      <w:rPr>
        <w:rFonts w:hint="default"/>
        <w:color w:val="auto"/>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D88825"/>
    <w:multiLevelType w:val="singleLevel"/>
    <w:tmpl w:val="60D88825"/>
    <w:lvl w:ilvl="0" w:tentative="0">
      <w:start w:val="1"/>
      <w:numFmt w:val="decimal"/>
      <w:lvlText w:val="%1)"/>
      <w:lvlJc w:val="left"/>
      <w:pPr>
        <w:ind w:left="425" w:hanging="425"/>
      </w:pPr>
      <w:rPr>
        <w:rFonts w:hint="default"/>
        <w:color w:val="auto"/>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42"/>
    <w:rsid w:val="00001BA9"/>
    <w:rsid w:val="00024BF0"/>
    <w:rsid w:val="00026AF2"/>
    <w:rsid w:val="00034DB8"/>
    <w:rsid w:val="000506B9"/>
    <w:rsid w:val="00064597"/>
    <w:rsid w:val="000A188D"/>
    <w:rsid w:val="000B4077"/>
    <w:rsid w:val="000C0C53"/>
    <w:rsid w:val="000C5FF6"/>
    <w:rsid w:val="000D1B83"/>
    <w:rsid w:val="000F0A81"/>
    <w:rsid w:val="000F27BA"/>
    <w:rsid w:val="00110E0A"/>
    <w:rsid w:val="0014554A"/>
    <w:rsid w:val="00162517"/>
    <w:rsid w:val="00174FD4"/>
    <w:rsid w:val="00193BF5"/>
    <w:rsid w:val="001B3AA3"/>
    <w:rsid w:val="001C3D6A"/>
    <w:rsid w:val="001C687C"/>
    <w:rsid w:val="001E2042"/>
    <w:rsid w:val="001E3147"/>
    <w:rsid w:val="001F0CCA"/>
    <w:rsid w:val="00210D9B"/>
    <w:rsid w:val="002150A5"/>
    <w:rsid w:val="002171FD"/>
    <w:rsid w:val="002307BA"/>
    <w:rsid w:val="0025297B"/>
    <w:rsid w:val="002653A6"/>
    <w:rsid w:val="002801C2"/>
    <w:rsid w:val="00284B94"/>
    <w:rsid w:val="002955B4"/>
    <w:rsid w:val="002B0DC0"/>
    <w:rsid w:val="002C3107"/>
    <w:rsid w:val="002D776D"/>
    <w:rsid w:val="002F088D"/>
    <w:rsid w:val="002F5E46"/>
    <w:rsid w:val="00307812"/>
    <w:rsid w:val="0031143C"/>
    <w:rsid w:val="003179E2"/>
    <w:rsid w:val="003359CA"/>
    <w:rsid w:val="00342118"/>
    <w:rsid w:val="00363FDA"/>
    <w:rsid w:val="003648C0"/>
    <w:rsid w:val="003759AD"/>
    <w:rsid w:val="00382313"/>
    <w:rsid w:val="0038633A"/>
    <w:rsid w:val="0039416E"/>
    <w:rsid w:val="003B4D5D"/>
    <w:rsid w:val="003B7969"/>
    <w:rsid w:val="003D5FA2"/>
    <w:rsid w:val="003D613D"/>
    <w:rsid w:val="003E2D6B"/>
    <w:rsid w:val="00407C8E"/>
    <w:rsid w:val="004142E6"/>
    <w:rsid w:val="00435DB5"/>
    <w:rsid w:val="00444659"/>
    <w:rsid w:val="00451F92"/>
    <w:rsid w:val="004B64C2"/>
    <w:rsid w:val="004C11EC"/>
    <w:rsid w:val="004C58C3"/>
    <w:rsid w:val="004D30F9"/>
    <w:rsid w:val="004D5E7E"/>
    <w:rsid w:val="004F27FE"/>
    <w:rsid w:val="004F55F8"/>
    <w:rsid w:val="005139C6"/>
    <w:rsid w:val="00542F4D"/>
    <w:rsid w:val="00552C11"/>
    <w:rsid w:val="005B35C7"/>
    <w:rsid w:val="005B6257"/>
    <w:rsid w:val="005D424E"/>
    <w:rsid w:val="005D73F9"/>
    <w:rsid w:val="005E3617"/>
    <w:rsid w:val="005E49C5"/>
    <w:rsid w:val="00614848"/>
    <w:rsid w:val="00627A10"/>
    <w:rsid w:val="006646D6"/>
    <w:rsid w:val="006770B3"/>
    <w:rsid w:val="006813DF"/>
    <w:rsid w:val="00693296"/>
    <w:rsid w:val="006B21CC"/>
    <w:rsid w:val="006B7125"/>
    <w:rsid w:val="006B7D82"/>
    <w:rsid w:val="006D5A8B"/>
    <w:rsid w:val="0070069C"/>
    <w:rsid w:val="007052A7"/>
    <w:rsid w:val="00707007"/>
    <w:rsid w:val="00711CD8"/>
    <w:rsid w:val="00727B1A"/>
    <w:rsid w:val="00731833"/>
    <w:rsid w:val="0075267D"/>
    <w:rsid w:val="00756523"/>
    <w:rsid w:val="00782F99"/>
    <w:rsid w:val="0078566D"/>
    <w:rsid w:val="00791934"/>
    <w:rsid w:val="00794828"/>
    <w:rsid w:val="007A3581"/>
    <w:rsid w:val="007A4803"/>
    <w:rsid w:val="007C2F70"/>
    <w:rsid w:val="007C62EB"/>
    <w:rsid w:val="007D0B27"/>
    <w:rsid w:val="007D3F04"/>
    <w:rsid w:val="007F09B0"/>
    <w:rsid w:val="00800B9B"/>
    <w:rsid w:val="00831F68"/>
    <w:rsid w:val="00833846"/>
    <w:rsid w:val="0086061B"/>
    <w:rsid w:val="008607DE"/>
    <w:rsid w:val="00876860"/>
    <w:rsid w:val="00885998"/>
    <w:rsid w:val="008937D9"/>
    <w:rsid w:val="008A3328"/>
    <w:rsid w:val="008B1227"/>
    <w:rsid w:val="008B5DE3"/>
    <w:rsid w:val="008D4B85"/>
    <w:rsid w:val="008F3870"/>
    <w:rsid w:val="008F5B9F"/>
    <w:rsid w:val="0090056B"/>
    <w:rsid w:val="009040E2"/>
    <w:rsid w:val="00950C36"/>
    <w:rsid w:val="0095114F"/>
    <w:rsid w:val="00956109"/>
    <w:rsid w:val="00960A53"/>
    <w:rsid w:val="00967AF5"/>
    <w:rsid w:val="009729EB"/>
    <w:rsid w:val="00982991"/>
    <w:rsid w:val="009C3D05"/>
    <w:rsid w:val="009D25C4"/>
    <w:rsid w:val="009E7389"/>
    <w:rsid w:val="009E766D"/>
    <w:rsid w:val="00A22375"/>
    <w:rsid w:val="00A34616"/>
    <w:rsid w:val="00A709C9"/>
    <w:rsid w:val="00A75966"/>
    <w:rsid w:val="00A86E33"/>
    <w:rsid w:val="00AB1704"/>
    <w:rsid w:val="00AE5621"/>
    <w:rsid w:val="00B05F91"/>
    <w:rsid w:val="00B54447"/>
    <w:rsid w:val="00B57DC6"/>
    <w:rsid w:val="00B66FC2"/>
    <w:rsid w:val="00B67291"/>
    <w:rsid w:val="00B766DF"/>
    <w:rsid w:val="00BB3B18"/>
    <w:rsid w:val="00BD0618"/>
    <w:rsid w:val="00BD2415"/>
    <w:rsid w:val="00C12198"/>
    <w:rsid w:val="00C17B5C"/>
    <w:rsid w:val="00C212CD"/>
    <w:rsid w:val="00C2423B"/>
    <w:rsid w:val="00C3023C"/>
    <w:rsid w:val="00C340E0"/>
    <w:rsid w:val="00C43611"/>
    <w:rsid w:val="00C46130"/>
    <w:rsid w:val="00C53D69"/>
    <w:rsid w:val="00C81A5C"/>
    <w:rsid w:val="00C87CC4"/>
    <w:rsid w:val="00CA4407"/>
    <w:rsid w:val="00CB77AE"/>
    <w:rsid w:val="00CD36C0"/>
    <w:rsid w:val="00D1174B"/>
    <w:rsid w:val="00D155A2"/>
    <w:rsid w:val="00D300BA"/>
    <w:rsid w:val="00D30DC7"/>
    <w:rsid w:val="00D326A8"/>
    <w:rsid w:val="00D60EF2"/>
    <w:rsid w:val="00D661D7"/>
    <w:rsid w:val="00D72173"/>
    <w:rsid w:val="00D86D4D"/>
    <w:rsid w:val="00D97A2C"/>
    <w:rsid w:val="00DA255D"/>
    <w:rsid w:val="00DA2997"/>
    <w:rsid w:val="00DA34B3"/>
    <w:rsid w:val="00DB680A"/>
    <w:rsid w:val="00DC3F0A"/>
    <w:rsid w:val="00DE5BF6"/>
    <w:rsid w:val="00E0608B"/>
    <w:rsid w:val="00E12182"/>
    <w:rsid w:val="00E45A69"/>
    <w:rsid w:val="00E74771"/>
    <w:rsid w:val="00EA2BFE"/>
    <w:rsid w:val="00EA674B"/>
    <w:rsid w:val="00EC001A"/>
    <w:rsid w:val="00EC3B7D"/>
    <w:rsid w:val="00F0675C"/>
    <w:rsid w:val="00F14809"/>
    <w:rsid w:val="00F373C2"/>
    <w:rsid w:val="00F62F75"/>
    <w:rsid w:val="00F85E7B"/>
    <w:rsid w:val="00F92F2A"/>
    <w:rsid w:val="00F9391E"/>
    <w:rsid w:val="00F94BA6"/>
    <w:rsid w:val="00FB6748"/>
    <w:rsid w:val="00FC1542"/>
    <w:rsid w:val="00FC2E6D"/>
    <w:rsid w:val="00FD50FF"/>
    <w:rsid w:val="029C4B74"/>
    <w:rsid w:val="0B733B49"/>
    <w:rsid w:val="1481781B"/>
    <w:rsid w:val="20642EDC"/>
    <w:rsid w:val="33C730CB"/>
    <w:rsid w:val="38266574"/>
    <w:rsid w:val="450C2F2B"/>
    <w:rsid w:val="4D596919"/>
    <w:rsid w:val="50626294"/>
    <w:rsid w:val="59B42E76"/>
    <w:rsid w:val="59DB440B"/>
    <w:rsid w:val="61AF199C"/>
    <w:rsid w:val="70771D36"/>
    <w:rsid w:val="7FFFE42C"/>
    <w:rsid w:val="C3BD9263"/>
    <w:rsid w:val="E7BDF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3">
    <w:name w:val="Body Text Indent"/>
    <w:basedOn w:val="1"/>
    <w:unhideWhenUsed/>
    <w:uiPriority w:val="99"/>
    <w:pPr>
      <w:ind w:firstLine="630"/>
    </w:pPr>
    <w:rPr>
      <w:sz w:val="32"/>
      <w:szCs w:val="20"/>
    </w:rPr>
  </w:style>
  <w:style w:type="paragraph" w:styleId="4">
    <w:name w:val="index 4"/>
    <w:basedOn w:val="1"/>
    <w:next w:val="1"/>
    <w:unhideWhenUsed/>
    <w:qFormat/>
    <w:uiPriority w:val="99"/>
    <w:pPr>
      <w:autoSpaceDE w:val="0"/>
      <w:autoSpaceDN w:val="0"/>
      <w:ind w:left="600" w:leftChars="600"/>
      <w:jc w:val="left"/>
    </w:pPr>
    <w:rPr>
      <w:rFonts w:ascii="宋体" w:hAnsi="宋体" w:eastAsia="宋体" w:cs="宋体"/>
      <w:kern w:val="0"/>
      <w:sz w:val="22"/>
      <w:lang w:val="zh-CN" w:bidi="zh-CN"/>
    </w:rPr>
  </w:style>
  <w:style w:type="paragraph" w:styleId="5">
    <w:name w:val="Balloon Text"/>
    <w:basedOn w:val="1"/>
    <w:link w:val="22"/>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4"/>
    <w:unhideWhenUsed/>
    <w:uiPriority w:val="99"/>
    <w:pPr>
      <w:autoSpaceDE/>
      <w:autoSpaceDN/>
      <w:adjustRightInd/>
      <w:textAlignment w:val="auto"/>
    </w:pPr>
    <w:rPr>
      <w:rFonts w:asciiTheme="minorHAnsi" w:hAnsiTheme="minorHAnsi" w:eastAsiaTheme="minorEastAsia" w:cstheme="minorBidi"/>
      <w:b/>
      <w:bCs/>
      <w:kern w:val="2"/>
      <w:sz w:val="21"/>
      <w:szCs w:val="2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99"/>
    <w:rPr>
      <w:sz w:val="21"/>
      <w:szCs w:val="21"/>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列表段落1"/>
    <w:basedOn w:val="1"/>
    <w:qFormat/>
    <w:uiPriority w:val="34"/>
    <w:pPr>
      <w:ind w:firstLine="420" w:firstLineChars="200"/>
    </w:pPr>
    <w:rPr>
      <w:rFonts w:ascii="Calibri" w:hAnsi="Calibri" w:eastAsia="宋体" w:cs="Times New Roman"/>
    </w:rPr>
  </w:style>
  <w:style w:type="paragraph" w:customStyle="1" w:styleId="1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21"/>
      <w:szCs w:val="21"/>
      <w:lang w:val="en-US" w:eastAsia="zh-CN" w:bidi="ar-SA"/>
    </w:rPr>
  </w:style>
  <w:style w:type="paragraph" w:customStyle="1" w:styleId="17">
    <w:name w:val="p0"/>
    <w:qFormat/>
    <w:uiPriority w:val="0"/>
    <w:pPr>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Times New Roman"/>
      <w:color w:val="000000"/>
      <w:sz w:val="21"/>
      <w:szCs w:val="21"/>
      <w:lang w:val="en-US" w:eastAsia="zh-CN" w:bidi="ar-SA"/>
    </w:rPr>
  </w:style>
  <w:style w:type="character" w:customStyle="1" w:styleId="18">
    <w:name w:val="批注文字 字符"/>
    <w:basedOn w:val="11"/>
    <w:link w:val="2"/>
    <w:semiHidden/>
    <w:qFormat/>
    <w:uiPriority w:val="0"/>
    <w:rPr>
      <w:rFonts w:ascii="宋体" w:hAnsi="Times New Roman" w:eastAsia="宋体" w:cs="Times New Roman"/>
      <w:kern w:val="0"/>
      <w:sz w:val="34"/>
      <w:szCs w:val="20"/>
    </w:rPr>
  </w:style>
  <w:style w:type="paragraph" w:customStyle="1" w:styleId="1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0">
    <w:name w:val="列表段落11"/>
    <w:basedOn w:val="1"/>
    <w:link w:val="21"/>
    <w:qFormat/>
    <w:uiPriority w:val="34"/>
    <w:pPr>
      <w:ind w:firstLine="420" w:firstLineChars="200"/>
    </w:pPr>
    <w:rPr>
      <w:rFonts w:ascii="等线" w:hAnsi="等线" w:eastAsia="等线" w:cs="Times New Roman"/>
      <w:szCs w:val="21"/>
    </w:rPr>
  </w:style>
  <w:style w:type="character" w:customStyle="1" w:styleId="21">
    <w:name w:val="列表段落 字符"/>
    <w:link w:val="20"/>
    <w:qFormat/>
    <w:locked/>
    <w:uiPriority w:val="34"/>
    <w:rPr>
      <w:rFonts w:ascii="等线" w:hAnsi="等线" w:eastAsia="等线" w:cs="Times New Roman"/>
      <w:szCs w:val="21"/>
    </w:rPr>
  </w:style>
  <w:style w:type="character" w:customStyle="1" w:styleId="22">
    <w:name w:val="批注框文本 字符"/>
    <w:basedOn w:val="11"/>
    <w:link w:val="5"/>
    <w:semiHidden/>
    <w:qFormat/>
    <w:uiPriority w:val="99"/>
    <w:rPr>
      <w:sz w:val="18"/>
      <w:szCs w:val="18"/>
    </w:rPr>
  </w:style>
  <w:style w:type="paragraph" w:customStyle="1" w:styleId="23">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24">
    <w:name w:val="批注主题 字符"/>
    <w:basedOn w:val="18"/>
    <w:link w:val="8"/>
    <w:semiHidden/>
    <w:uiPriority w:val="99"/>
    <w:rPr>
      <w:rFonts w:ascii="宋体" w:hAnsi="Times New Roman" w:eastAsia="宋体" w:cs="Times New Roman"/>
      <w:b/>
      <w:bCs/>
      <w:kern w:val="0"/>
      <w:sz w:val="34"/>
      <w:szCs w:val="20"/>
    </w:rPr>
  </w:style>
  <w:style w:type="table" w:customStyle="1" w:styleId="25">
    <w:name w:val="网格型1"/>
    <w:basedOn w:val="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897</Words>
  <Characters>5119</Characters>
  <Lines>42</Lines>
  <Paragraphs>12</Paragraphs>
  <TotalTime>438</TotalTime>
  <ScaleCrop>false</ScaleCrop>
  <LinksUpToDate>false</LinksUpToDate>
  <CharactersWithSpaces>6004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2021-04-23T14:34:00Z</dcterms:created>
  <dc:creator>yo you</dc:creator>
  <cp:lastModifiedBy>在工作之余</cp:lastModifiedBy>
  <dcterms:modified xsi:type="dcterms:W3CDTF">2021-08-13T00:16:18Z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1336FE93274D46A69613798AE860644D</vt:lpwstr>
  </property>
</Properties>
</file>